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F9" w:rsidRPr="00710645" w:rsidRDefault="00810EFF" w:rsidP="00341583">
      <w:pPr>
        <w:tabs>
          <w:tab w:val="left" w:pos="630"/>
        </w:tabs>
        <w:spacing w:after="60" w:line="240" w:lineRule="auto"/>
        <w:ind w:firstLine="0"/>
        <w:jc w:val="center"/>
        <w:outlineLvl w:val="0"/>
        <w:rPr>
          <w:rFonts w:ascii="Lucida Sans" w:hAnsi="Lucida Sans"/>
          <w:b/>
          <w:caps/>
          <w:color w:val="C00000"/>
          <w:lang w:val="es-SV"/>
        </w:rPr>
      </w:pPr>
      <w:r w:rsidRPr="00710645">
        <w:rPr>
          <w:rFonts w:ascii="Lucida Sans" w:hAnsi="Lucida Sans"/>
          <w:b/>
          <w:caps/>
          <w:color w:val="C00000"/>
          <w:lang w:val="es-SV"/>
        </w:rPr>
        <w:t>ReSumen DEL ESTUDIO de IMPLEMENTACIÓN</w:t>
      </w:r>
    </w:p>
    <w:p w:rsidR="00810EFF" w:rsidRDefault="00810EFF" w:rsidP="00341583">
      <w:pPr>
        <w:tabs>
          <w:tab w:val="left" w:pos="630"/>
        </w:tabs>
        <w:spacing w:after="60" w:line="240" w:lineRule="auto"/>
        <w:ind w:firstLine="0"/>
        <w:jc w:val="center"/>
        <w:outlineLvl w:val="0"/>
        <w:rPr>
          <w:rFonts w:ascii="Lucida Sans" w:hAnsi="Lucida Sans"/>
          <w:b/>
          <w:color w:val="C00000"/>
          <w:lang w:val="es-SV"/>
        </w:rPr>
      </w:pPr>
      <w:r w:rsidRPr="00710645">
        <w:rPr>
          <w:rFonts w:ascii="Lucida Sans" w:hAnsi="Lucida Sans"/>
          <w:b/>
          <w:color w:val="C00000"/>
          <w:lang w:val="es-SV"/>
        </w:rPr>
        <w:t xml:space="preserve">Actividad de Apoyo </w:t>
      </w:r>
      <w:r w:rsidR="006267CF">
        <w:rPr>
          <w:rFonts w:ascii="Lucida Sans" w:hAnsi="Lucida Sans"/>
          <w:b/>
          <w:color w:val="C00000"/>
          <w:lang w:val="es-SV"/>
        </w:rPr>
        <w:t>a</w:t>
      </w:r>
      <w:r w:rsidRPr="00710645">
        <w:rPr>
          <w:rFonts w:ascii="Lucida Sans" w:hAnsi="Lucida Sans"/>
          <w:b/>
          <w:color w:val="C00000"/>
          <w:lang w:val="es-SV"/>
        </w:rPr>
        <w:t xml:space="preserve"> la Inversión, Proyecto de Desarrollo Productivo</w:t>
      </w:r>
    </w:p>
    <w:p w:rsidR="00341583" w:rsidRPr="00341583" w:rsidRDefault="00341583" w:rsidP="00341583">
      <w:pPr>
        <w:tabs>
          <w:tab w:val="left" w:pos="630"/>
        </w:tabs>
        <w:spacing w:after="240" w:line="240" w:lineRule="auto"/>
        <w:ind w:firstLine="0"/>
        <w:jc w:val="center"/>
        <w:outlineLvl w:val="0"/>
        <w:rPr>
          <w:rFonts w:ascii="Lucida Sans" w:hAnsi="Lucida Sans"/>
          <w:caps/>
          <w:lang w:val="es-SV"/>
        </w:rPr>
      </w:pPr>
      <w:r w:rsidRPr="00341583">
        <w:rPr>
          <w:rFonts w:ascii="Lucida Sans" w:hAnsi="Lucida Sans"/>
          <w:lang w:val="es-SV"/>
        </w:rPr>
        <w:t>Marzo</w:t>
      </w:r>
      <w:r>
        <w:rPr>
          <w:rFonts w:ascii="Lucida Sans" w:hAnsi="Lucida Sans"/>
          <w:lang w:val="es-SV"/>
        </w:rPr>
        <w:t xml:space="preserve"> del </w:t>
      </w:r>
      <w:r w:rsidRPr="00341583">
        <w:rPr>
          <w:rFonts w:ascii="Lucida Sans" w:hAnsi="Lucida Sans"/>
          <w:lang w:val="es-SV"/>
        </w:rPr>
        <w:t>2012</w:t>
      </w:r>
    </w:p>
    <w:p w:rsidR="00BA73F9" w:rsidRPr="00710645" w:rsidRDefault="00BA73F9" w:rsidP="00BA73F9">
      <w:pPr>
        <w:spacing w:after="240" w:line="240" w:lineRule="auto"/>
        <w:rPr>
          <w:rFonts w:ascii="Garamond" w:hAnsi="Garamond"/>
          <w:lang w:val="es-SV"/>
        </w:rPr>
      </w:pPr>
      <w:r w:rsidRPr="00710645">
        <w:rPr>
          <w:rFonts w:ascii="Garamond" w:hAnsi="Garamond"/>
          <w:lang w:val="es-SV"/>
        </w:rPr>
        <w:t xml:space="preserve">Financiado por la Corporación del </w:t>
      </w:r>
      <w:r w:rsidR="00794896" w:rsidRPr="00710645">
        <w:rPr>
          <w:rFonts w:ascii="Garamond" w:hAnsi="Garamond"/>
          <w:lang w:val="es-SV"/>
        </w:rPr>
        <w:t>Desafío</w:t>
      </w:r>
      <w:r w:rsidRPr="00710645">
        <w:rPr>
          <w:rFonts w:ascii="Garamond" w:hAnsi="Garamond"/>
          <w:lang w:val="es-SV"/>
        </w:rPr>
        <w:t xml:space="preserve"> del Milenio (MCC por sus siglas en inglés) y ejecutado por </w:t>
      </w:r>
      <w:r w:rsidR="00EB0DDB" w:rsidRPr="00710645">
        <w:rPr>
          <w:rFonts w:ascii="Garamond" w:hAnsi="Garamond"/>
          <w:lang w:val="es-SV"/>
        </w:rPr>
        <w:t xml:space="preserve">el Fondo </w:t>
      </w:r>
      <w:r w:rsidRPr="00710645">
        <w:rPr>
          <w:rFonts w:ascii="Garamond" w:hAnsi="Garamond"/>
          <w:lang w:val="es-SV"/>
        </w:rPr>
        <w:t xml:space="preserve">del Milenio de El Salvador (conocido como FOMILENIO en español), el </w:t>
      </w:r>
      <w:r w:rsidR="00794896" w:rsidRPr="00710645">
        <w:rPr>
          <w:rFonts w:ascii="Garamond" w:hAnsi="Garamond"/>
          <w:lang w:val="es-SV"/>
        </w:rPr>
        <w:t xml:space="preserve">objetivo </w:t>
      </w:r>
      <w:r w:rsidRPr="00710645">
        <w:rPr>
          <w:rFonts w:ascii="Garamond" w:hAnsi="Garamond"/>
          <w:lang w:val="es-SV"/>
        </w:rPr>
        <w:t xml:space="preserve">principal del Proyecto de Desarrollo Productivo (PDP) es </w:t>
      </w:r>
      <w:r w:rsidR="00EB0DDB" w:rsidRPr="00710645">
        <w:rPr>
          <w:rFonts w:ascii="Garamond" w:hAnsi="Garamond"/>
          <w:lang w:val="es-SV"/>
        </w:rPr>
        <w:t>asistir</w:t>
      </w:r>
      <w:r w:rsidR="00794896" w:rsidRPr="00710645">
        <w:rPr>
          <w:rFonts w:ascii="Garamond" w:hAnsi="Garamond"/>
          <w:lang w:val="es-SV"/>
        </w:rPr>
        <w:t xml:space="preserve"> </w:t>
      </w:r>
      <w:r w:rsidRPr="00710645">
        <w:rPr>
          <w:rFonts w:ascii="Garamond" w:hAnsi="Garamond"/>
          <w:lang w:val="es-SV"/>
        </w:rPr>
        <w:t xml:space="preserve">el desarrollo de proyectos empresariales rentables y sostenibles para </w:t>
      </w:r>
      <w:r w:rsidR="00EB0DDB" w:rsidRPr="00710645">
        <w:rPr>
          <w:rFonts w:ascii="Garamond" w:hAnsi="Garamond"/>
          <w:lang w:val="es-SV"/>
        </w:rPr>
        <w:t xml:space="preserve">individuos </w:t>
      </w:r>
      <w:r w:rsidRPr="00710645">
        <w:rPr>
          <w:rFonts w:ascii="Garamond" w:hAnsi="Garamond"/>
          <w:lang w:val="es-SV"/>
        </w:rPr>
        <w:t xml:space="preserve">pobres y organizaciones que </w:t>
      </w:r>
      <w:r w:rsidR="00794896" w:rsidRPr="00710645">
        <w:rPr>
          <w:rFonts w:ascii="Garamond" w:hAnsi="Garamond"/>
          <w:lang w:val="es-SV"/>
        </w:rPr>
        <w:t xml:space="preserve">las </w:t>
      </w:r>
      <w:r w:rsidRPr="00710645">
        <w:rPr>
          <w:rFonts w:ascii="Garamond" w:hAnsi="Garamond"/>
          <w:lang w:val="es-SV"/>
        </w:rPr>
        <w:t xml:space="preserve">benefician en la Zona Norte de El Salvador. Entre 2007 y 2012, el PDP usará casi $72 millones en fondos asignados para proporcionar </w:t>
      </w:r>
      <w:r w:rsidR="00EB0DDB" w:rsidRPr="00710645">
        <w:rPr>
          <w:rFonts w:ascii="Garamond" w:hAnsi="Garamond"/>
          <w:lang w:val="es-SV"/>
        </w:rPr>
        <w:t xml:space="preserve">asistencia técnica y material a </w:t>
      </w:r>
      <w:r w:rsidRPr="00710645">
        <w:rPr>
          <w:rFonts w:ascii="Garamond" w:hAnsi="Garamond"/>
          <w:lang w:val="es-SV"/>
        </w:rPr>
        <w:t>aproximadamente 13</w:t>
      </w:r>
      <w:r w:rsidR="00EB0DDB" w:rsidRPr="00710645">
        <w:rPr>
          <w:rFonts w:ascii="Garamond" w:hAnsi="Garamond"/>
          <w:lang w:val="es-SV"/>
        </w:rPr>
        <w:t>,</w:t>
      </w:r>
      <w:r w:rsidRPr="00710645">
        <w:rPr>
          <w:rFonts w:ascii="Garamond" w:hAnsi="Garamond"/>
          <w:lang w:val="es-SV"/>
        </w:rPr>
        <w:t xml:space="preserve">500 beneficiarios </w:t>
      </w:r>
      <w:r w:rsidR="00EB0DDB" w:rsidRPr="00710645">
        <w:rPr>
          <w:rFonts w:ascii="Garamond" w:hAnsi="Garamond"/>
          <w:lang w:val="es-SV"/>
        </w:rPr>
        <w:t>y</w:t>
      </w:r>
      <w:r w:rsidRPr="00710645">
        <w:rPr>
          <w:rFonts w:ascii="Garamond" w:hAnsi="Garamond"/>
          <w:lang w:val="es-SV"/>
        </w:rPr>
        <w:t xml:space="preserve"> crear  11</w:t>
      </w:r>
      <w:r w:rsidR="00EB0DDB" w:rsidRPr="00710645">
        <w:rPr>
          <w:rFonts w:ascii="Garamond" w:hAnsi="Garamond"/>
          <w:lang w:val="es-SV"/>
        </w:rPr>
        <w:t>,</w:t>
      </w:r>
      <w:r w:rsidRPr="00710645">
        <w:rPr>
          <w:rFonts w:ascii="Garamond" w:hAnsi="Garamond"/>
          <w:lang w:val="es-SV"/>
        </w:rPr>
        <w:t xml:space="preserve">000 empleos. </w:t>
      </w:r>
      <w:r w:rsidR="00EB0DDB" w:rsidRPr="00710645">
        <w:rPr>
          <w:rFonts w:ascii="Garamond" w:hAnsi="Garamond"/>
          <w:lang w:val="es-SV"/>
        </w:rPr>
        <w:t>Un</w:t>
      </w:r>
      <w:r w:rsidR="00794896" w:rsidRPr="00710645">
        <w:rPr>
          <w:rFonts w:ascii="Garamond" w:hAnsi="Garamond"/>
          <w:lang w:val="es-SV"/>
        </w:rPr>
        <w:t>a</w:t>
      </w:r>
      <w:r w:rsidR="00EB0DDB" w:rsidRPr="00710645">
        <w:rPr>
          <w:rFonts w:ascii="Garamond" w:hAnsi="Garamond"/>
          <w:lang w:val="es-SV"/>
        </w:rPr>
        <w:t xml:space="preserve"> de la</w:t>
      </w:r>
      <w:r w:rsidRPr="00710645">
        <w:rPr>
          <w:rFonts w:ascii="Garamond" w:hAnsi="Garamond"/>
          <w:lang w:val="es-SV"/>
        </w:rPr>
        <w:t xml:space="preserve">s tres </w:t>
      </w:r>
      <w:r w:rsidR="00EB0DDB" w:rsidRPr="00710645">
        <w:rPr>
          <w:rFonts w:ascii="Garamond" w:hAnsi="Garamond"/>
          <w:lang w:val="es-SV"/>
        </w:rPr>
        <w:t xml:space="preserve">actividades </w:t>
      </w:r>
      <w:r w:rsidRPr="00710645">
        <w:rPr>
          <w:rFonts w:ascii="Garamond" w:hAnsi="Garamond"/>
          <w:lang w:val="es-SV"/>
        </w:rPr>
        <w:t xml:space="preserve">del PDP es la </w:t>
      </w:r>
      <w:r w:rsidR="00810EFF" w:rsidRPr="00710645">
        <w:rPr>
          <w:rFonts w:ascii="Garamond" w:hAnsi="Garamond"/>
          <w:lang w:val="es-SV"/>
        </w:rPr>
        <w:t>A</w:t>
      </w:r>
      <w:r w:rsidRPr="00710645">
        <w:rPr>
          <w:rFonts w:ascii="Garamond" w:hAnsi="Garamond"/>
          <w:lang w:val="es-SV"/>
        </w:rPr>
        <w:t xml:space="preserve">ctividad de </w:t>
      </w:r>
      <w:r w:rsidR="00794896" w:rsidRPr="00710645">
        <w:rPr>
          <w:rFonts w:ascii="Garamond" w:hAnsi="Garamond"/>
          <w:lang w:val="es-SV"/>
        </w:rPr>
        <w:t>A</w:t>
      </w:r>
      <w:r w:rsidRPr="00710645">
        <w:rPr>
          <w:rFonts w:ascii="Garamond" w:hAnsi="Garamond"/>
          <w:lang w:val="es-SV"/>
        </w:rPr>
        <w:t xml:space="preserve">poyo a la </w:t>
      </w:r>
      <w:r w:rsidR="00794896" w:rsidRPr="00710645">
        <w:rPr>
          <w:rFonts w:ascii="Garamond" w:hAnsi="Garamond"/>
          <w:lang w:val="es-SV"/>
        </w:rPr>
        <w:t>I</w:t>
      </w:r>
      <w:r w:rsidRPr="00710645">
        <w:rPr>
          <w:rFonts w:ascii="Garamond" w:hAnsi="Garamond"/>
          <w:lang w:val="es-SV"/>
        </w:rPr>
        <w:t xml:space="preserve">nversión, que </w:t>
      </w:r>
      <w:r w:rsidR="00794896" w:rsidRPr="00710645">
        <w:rPr>
          <w:rFonts w:ascii="Garamond" w:hAnsi="Garamond"/>
          <w:lang w:val="es-SV"/>
        </w:rPr>
        <w:t>proporciona</w:t>
      </w:r>
      <w:r w:rsidRPr="00710645">
        <w:rPr>
          <w:rFonts w:ascii="Garamond" w:hAnsi="Garamond"/>
          <w:lang w:val="es-SV"/>
        </w:rPr>
        <w:t xml:space="preserve"> capital de inversión para apoyar </w:t>
      </w:r>
      <w:r w:rsidR="00794896" w:rsidRPr="00710645">
        <w:rPr>
          <w:rFonts w:ascii="Garamond" w:hAnsi="Garamond"/>
          <w:lang w:val="es-SV"/>
        </w:rPr>
        <w:t>los sectores de lácteos, fruticultura</w:t>
      </w:r>
      <w:r w:rsidRPr="00710645">
        <w:rPr>
          <w:rFonts w:ascii="Garamond" w:hAnsi="Garamond"/>
          <w:lang w:val="es-SV"/>
        </w:rPr>
        <w:t>, horticultura, artesanía</w:t>
      </w:r>
      <w:r w:rsidR="00794896" w:rsidRPr="00710645">
        <w:rPr>
          <w:rFonts w:ascii="Garamond" w:hAnsi="Garamond"/>
          <w:lang w:val="es-SV"/>
        </w:rPr>
        <w:t>s</w:t>
      </w:r>
      <w:r w:rsidRPr="00710645">
        <w:rPr>
          <w:rFonts w:ascii="Garamond" w:hAnsi="Garamond"/>
          <w:lang w:val="es-SV"/>
        </w:rPr>
        <w:t>,</w:t>
      </w:r>
      <w:r w:rsidR="00794896" w:rsidRPr="00710645">
        <w:rPr>
          <w:rFonts w:ascii="Garamond" w:hAnsi="Garamond"/>
          <w:lang w:val="es-SV"/>
        </w:rPr>
        <w:t xml:space="preserve"> y</w:t>
      </w:r>
      <w:r w:rsidRPr="00710645">
        <w:rPr>
          <w:rFonts w:ascii="Garamond" w:hAnsi="Garamond"/>
          <w:lang w:val="es-SV"/>
        </w:rPr>
        <w:t xml:space="preserve"> turismo,</w:t>
      </w:r>
      <w:r w:rsidR="00794896" w:rsidRPr="00710645">
        <w:rPr>
          <w:rFonts w:ascii="Garamond" w:hAnsi="Garamond"/>
          <w:lang w:val="es-SV"/>
        </w:rPr>
        <w:t xml:space="preserve"> entre otros</w:t>
      </w:r>
      <w:r w:rsidRPr="00710645">
        <w:rPr>
          <w:rFonts w:ascii="Garamond" w:hAnsi="Garamond"/>
          <w:lang w:val="es-SV"/>
        </w:rPr>
        <w:t xml:space="preserve">. </w:t>
      </w:r>
      <w:r w:rsidR="006267CF">
        <w:rPr>
          <w:rFonts w:ascii="Garamond" w:hAnsi="Garamond"/>
          <w:lang w:val="es-SV"/>
        </w:rPr>
        <w:t>E</w:t>
      </w:r>
      <w:r w:rsidRPr="00710645">
        <w:rPr>
          <w:rFonts w:ascii="Garamond" w:hAnsi="Garamond"/>
          <w:lang w:val="es-SV"/>
        </w:rPr>
        <w:t xml:space="preserve">n </w:t>
      </w:r>
      <w:r w:rsidR="00794896" w:rsidRPr="00710645">
        <w:rPr>
          <w:rFonts w:ascii="Garamond" w:hAnsi="Garamond"/>
          <w:lang w:val="es-SV"/>
        </w:rPr>
        <w:t xml:space="preserve">la </w:t>
      </w:r>
      <w:r w:rsidRPr="00710645">
        <w:rPr>
          <w:rFonts w:ascii="Garamond" w:hAnsi="Garamond"/>
          <w:lang w:val="es-SV"/>
        </w:rPr>
        <w:t xml:space="preserve">forma de préstamos multianuales, </w:t>
      </w:r>
      <w:r w:rsidR="00794896" w:rsidRPr="00710645">
        <w:rPr>
          <w:rFonts w:ascii="Garamond" w:hAnsi="Garamond"/>
          <w:lang w:val="es-SV"/>
        </w:rPr>
        <w:t>este</w:t>
      </w:r>
      <w:r w:rsidRPr="00710645">
        <w:rPr>
          <w:rFonts w:ascii="Garamond" w:hAnsi="Garamond"/>
          <w:lang w:val="es-SV"/>
        </w:rPr>
        <w:t xml:space="preserve"> capital de inversión se destina a reducir la pobreza </w:t>
      </w:r>
      <w:r w:rsidR="00794896" w:rsidRPr="00710645">
        <w:rPr>
          <w:rFonts w:ascii="Garamond" w:hAnsi="Garamond"/>
          <w:lang w:val="es-SV"/>
        </w:rPr>
        <w:t>a través de la</w:t>
      </w:r>
      <w:r w:rsidRPr="00710645">
        <w:rPr>
          <w:rFonts w:ascii="Garamond" w:hAnsi="Garamond"/>
          <w:lang w:val="es-SV"/>
        </w:rPr>
        <w:t xml:space="preserve"> creación de actividades económicas que generan empleo y elevan significativamente los </w:t>
      </w:r>
      <w:r w:rsidR="00794896" w:rsidRPr="00710645">
        <w:rPr>
          <w:rFonts w:ascii="Garamond" w:hAnsi="Garamond"/>
          <w:lang w:val="es-SV"/>
        </w:rPr>
        <w:t xml:space="preserve">ingresos de los </w:t>
      </w:r>
      <w:r w:rsidR="00B37295">
        <w:rPr>
          <w:rFonts w:ascii="Garamond" w:hAnsi="Garamond"/>
          <w:lang w:val="es-SV"/>
        </w:rPr>
        <w:t>prestatarios</w:t>
      </w:r>
      <w:r w:rsidRPr="00710645">
        <w:rPr>
          <w:rFonts w:ascii="Garamond" w:hAnsi="Garamond"/>
          <w:lang w:val="es-SV"/>
        </w:rPr>
        <w:t>.</w:t>
      </w:r>
    </w:p>
    <w:p w:rsidR="00EB0DDB" w:rsidRPr="00710645" w:rsidRDefault="00EB0DDB" w:rsidP="00EB0DDB">
      <w:pPr>
        <w:spacing w:after="240" w:line="240" w:lineRule="auto"/>
        <w:rPr>
          <w:rFonts w:ascii="Garamond" w:hAnsi="Garamond"/>
          <w:lang w:val="es-SV"/>
        </w:rPr>
      </w:pPr>
      <w:r w:rsidRPr="00710645">
        <w:rPr>
          <w:rFonts w:ascii="Garamond" w:hAnsi="Garamond"/>
          <w:lang w:val="es-SV"/>
        </w:rPr>
        <w:t xml:space="preserve">Los préstamos </w:t>
      </w:r>
      <w:r w:rsidR="00810EFF" w:rsidRPr="00710645">
        <w:rPr>
          <w:rFonts w:ascii="Garamond" w:hAnsi="Garamond"/>
          <w:lang w:val="es-SV"/>
        </w:rPr>
        <w:t xml:space="preserve">otorgados bajo </w:t>
      </w:r>
      <w:r w:rsidRPr="00710645">
        <w:rPr>
          <w:rFonts w:ascii="Garamond" w:hAnsi="Garamond"/>
          <w:lang w:val="es-SV"/>
        </w:rPr>
        <w:t xml:space="preserve">la Actividad de Apoyo a la Inversión fueron </w:t>
      </w:r>
      <w:r w:rsidR="00810EFF" w:rsidRPr="00710645">
        <w:rPr>
          <w:rFonts w:ascii="Garamond" w:hAnsi="Garamond"/>
          <w:lang w:val="es-SV"/>
        </w:rPr>
        <w:t>aprobados</w:t>
      </w:r>
      <w:r w:rsidRPr="00710645">
        <w:rPr>
          <w:rFonts w:ascii="Garamond" w:hAnsi="Garamond"/>
          <w:lang w:val="es-SV"/>
        </w:rPr>
        <w:t xml:space="preserve"> y </w:t>
      </w:r>
      <w:r w:rsidR="00810EFF" w:rsidRPr="00710645">
        <w:rPr>
          <w:rFonts w:ascii="Garamond" w:hAnsi="Garamond"/>
          <w:lang w:val="es-SV"/>
        </w:rPr>
        <w:t>formalizados</w:t>
      </w:r>
      <w:r w:rsidRPr="00710645">
        <w:rPr>
          <w:rFonts w:ascii="Garamond" w:hAnsi="Garamond"/>
          <w:lang w:val="es-SV"/>
        </w:rPr>
        <w:t xml:space="preserve"> entre 2009 y 2011, y estos préstamos no están obligados a llegar a la madurez hasta septiembre de 2016. Con la supervisión de FOMILENIO, la empresa estatal Banco Multisectorial de Inversiones (conocido como </w:t>
      </w:r>
      <w:r w:rsidR="00810EFF" w:rsidRPr="00710645">
        <w:rPr>
          <w:rFonts w:ascii="Garamond" w:hAnsi="Garamond"/>
          <w:lang w:val="es-SV"/>
        </w:rPr>
        <w:t xml:space="preserve">BMI </w:t>
      </w:r>
      <w:r w:rsidRPr="00710645">
        <w:rPr>
          <w:rFonts w:ascii="Garamond" w:hAnsi="Garamond"/>
          <w:lang w:val="es-SV"/>
        </w:rPr>
        <w:t xml:space="preserve">en español) implementa la Actividad de Apoyo a la Inversión a través de un </w:t>
      </w:r>
      <w:r w:rsidR="00810EFF" w:rsidRPr="00710645">
        <w:rPr>
          <w:rFonts w:ascii="Garamond" w:hAnsi="Garamond"/>
          <w:lang w:val="es-SV"/>
        </w:rPr>
        <w:t>fideicomiso</w:t>
      </w:r>
      <w:r w:rsidRPr="00710645">
        <w:rPr>
          <w:rFonts w:ascii="Garamond" w:hAnsi="Garamond"/>
          <w:lang w:val="es-SV"/>
        </w:rPr>
        <w:t>.</w:t>
      </w:r>
    </w:p>
    <w:p w:rsidR="00BA73F9" w:rsidRPr="00BA73F9" w:rsidRDefault="00710645" w:rsidP="00BA73F9">
      <w:pPr>
        <w:keepNext/>
        <w:spacing w:after="240" w:line="240" w:lineRule="auto"/>
        <w:ind w:left="432" w:hanging="432"/>
        <w:outlineLvl w:val="8"/>
        <w:rPr>
          <w:rFonts w:ascii="Lucida Sans" w:hAnsi="Lucida Sans"/>
          <w:b/>
          <w:color w:val="C00000"/>
          <w:lang w:val="es-SV"/>
        </w:rPr>
      </w:pPr>
      <w:r w:rsidRPr="00710645">
        <w:rPr>
          <w:rFonts w:ascii="Lucida Sans" w:hAnsi="Lucida Sans"/>
          <w:b/>
          <w:color w:val="C00000"/>
          <w:lang w:val="es-SV"/>
        </w:rPr>
        <w:t>Preguntas de Investigación y Métodos</w:t>
      </w:r>
    </w:p>
    <w:p w:rsidR="00710645" w:rsidRDefault="00710645" w:rsidP="00BA73F9">
      <w:pPr>
        <w:spacing w:after="240" w:line="240" w:lineRule="auto"/>
        <w:rPr>
          <w:rFonts w:ascii="Garamond" w:hAnsi="Garamond"/>
          <w:lang w:val="es-ES"/>
        </w:rPr>
      </w:pPr>
      <w:r w:rsidRPr="00710645">
        <w:rPr>
          <w:rFonts w:ascii="Garamond" w:hAnsi="Garamond"/>
          <w:lang w:val="es-ES"/>
        </w:rPr>
        <w:t xml:space="preserve">En 2007, la MCC </w:t>
      </w:r>
      <w:r>
        <w:rPr>
          <w:rFonts w:ascii="Garamond" w:hAnsi="Garamond"/>
          <w:lang w:val="es-ES"/>
        </w:rPr>
        <w:t>contrató</w:t>
      </w:r>
      <w:r w:rsidRPr="00710645">
        <w:rPr>
          <w:rFonts w:ascii="Garamond" w:hAnsi="Garamond"/>
          <w:lang w:val="es-ES"/>
        </w:rPr>
        <w:t xml:space="preserve"> </w:t>
      </w:r>
      <w:r w:rsidR="00100776">
        <w:rPr>
          <w:rFonts w:ascii="Garamond" w:hAnsi="Garamond"/>
          <w:lang w:val="es-ES"/>
        </w:rPr>
        <w:t>a</w:t>
      </w:r>
      <w:r w:rsidRPr="00710645">
        <w:rPr>
          <w:rFonts w:ascii="Garamond" w:hAnsi="Garamond"/>
          <w:lang w:val="es-ES"/>
        </w:rPr>
        <w:t xml:space="preserve"> Mathematica Policy Research para evaluar la </w:t>
      </w:r>
      <w:r>
        <w:rPr>
          <w:rFonts w:ascii="Garamond" w:hAnsi="Garamond"/>
          <w:lang w:val="es-ES"/>
        </w:rPr>
        <w:t>A</w:t>
      </w:r>
      <w:r w:rsidRPr="00710645">
        <w:rPr>
          <w:rFonts w:ascii="Garamond" w:hAnsi="Garamond"/>
          <w:lang w:val="es-ES"/>
        </w:rPr>
        <w:t xml:space="preserve">ctividad de </w:t>
      </w:r>
      <w:r>
        <w:rPr>
          <w:rFonts w:ascii="Garamond" w:hAnsi="Garamond"/>
          <w:lang w:val="es-ES"/>
        </w:rPr>
        <w:t>A</w:t>
      </w:r>
      <w:r w:rsidRPr="00710645">
        <w:rPr>
          <w:rFonts w:ascii="Garamond" w:hAnsi="Garamond"/>
          <w:lang w:val="es-ES"/>
        </w:rPr>
        <w:t xml:space="preserve">poyo a la </w:t>
      </w:r>
      <w:r>
        <w:rPr>
          <w:rFonts w:ascii="Garamond" w:hAnsi="Garamond"/>
          <w:lang w:val="es-ES"/>
        </w:rPr>
        <w:t>I</w:t>
      </w:r>
      <w:r w:rsidRPr="00710645">
        <w:rPr>
          <w:rFonts w:ascii="Garamond" w:hAnsi="Garamond"/>
          <w:lang w:val="es-ES"/>
        </w:rPr>
        <w:t xml:space="preserve">nversión. </w:t>
      </w:r>
      <w:r w:rsidR="00100776">
        <w:rPr>
          <w:rFonts w:ascii="Garamond" w:hAnsi="Garamond"/>
          <w:lang w:val="es-ES"/>
        </w:rPr>
        <w:t>Se acordó con la MCC que la evaluaci</w:t>
      </w:r>
      <w:r w:rsidR="002F4428">
        <w:rPr>
          <w:rFonts w:ascii="Garamond" w:hAnsi="Garamond"/>
          <w:lang w:val="es-ES"/>
        </w:rPr>
        <w:t xml:space="preserve">ón de esta actividad se haría </w:t>
      </w:r>
      <w:r w:rsidR="00100776">
        <w:rPr>
          <w:rFonts w:ascii="Garamond" w:hAnsi="Garamond"/>
          <w:lang w:val="es-ES"/>
        </w:rPr>
        <w:t>po</w:t>
      </w:r>
      <w:r w:rsidR="00947724">
        <w:rPr>
          <w:rFonts w:ascii="Garamond" w:hAnsi="Garamond"/>
          <w:lang w:val="es-ES"/>
        </w:rPr>
        <w:t>r medio de un estudio de implementación</w:t>
      </w:r>
      <w:r w:rsidR="00100776">
        <w:rPr>
          <w:rFonts w:ascii="Garamond" w:hAnsi="Garamond"/>
          <w:lang w:val="es-ES"/>
        </w:rPr>
        <w:t xml:space="preserve">. </w:t>
      </w:r>
      <w:r w:rsidRPr="00710645">
        <w:rPr>
          <w:rFonts w:ascii="Garamond" w:hAnsi="Garamond"/>
          <w:lang w:val="es-ES"/>
        </w:rPr>
        <w:t xml:space="preserve">En este informe </w:t>
      </w:r>
      <w:r w:rsidR="00947C6A">
        <w:rPr>
          <w:rFonts w:ascii="Garamond" w:hAnsi="Garamond"/>
          <w:lang w:val="es-ES"/>
        </w:rPr>
        <w:t>intermedio</w:t>
      </w:r>
      <w:r w:rsidRPr="00710645">
        <w:rPr>
          <w:rFonts w:ascii="Garamond" w:hAnsi="Garamond"/>
          <w:lang w:val="es-ES"/>
        </w:rPr>
        <w:t>, se analizan tres preguntas de investigación:</w:t>
      </w:r>
    </w:p>
    <w:p w:rsidR="00710645" w:rsidRPr="001726A4" w:rsidRDefault="00710645" w:rsidP="001726A4">
      <w:pPr>
        <w:pStyle w:val="ListParagraph"/>
        <w:numPr>
          <w:ilvl w:val="0"/>
          <w:numId w:val="9"/>
        </w:numPr>
        <w:spacing w:after="120"/>
        <w:rPr>
          <w:rFonts w:ascii="Garamond" w:hAnsi="Garamond"/>
          <w:lang w:val="es-ES"/>
        </w:rPr>
      </w:pPr>
      <w:r w:rsidRPr="001726A4">
        <w:rPr>
          <w:rFonts w:ascii="Garamond" w:hAnsi="Garamond"/>
          <w:lang w:val="es-ES"/>
        </w:rPr>
        <w:t>¿Cómo fue diseñad</w:t>
      </w:r>
      <w:r w:rsidR="00100776">
        <w:rPr>
          <w:rFonts w:ascii="Garamond" w:hAnsi="Garamond"/>
          <w:lang w:val="es-ES"/>
        </w:rPr>
        <w:t>a</w:t>
      </w:r>
      <w:r w:rsidRPr="001726A4">
        <w:rPr>
          <w:rFonts w:ascii="Garamond" w:hAnsi="Garamond"/>
          <w:lang w:val="es-ES"/>
        </w:rPr>
        <w:t xml:space="preserve"> la actividad y por qué fue diseñad</w:t>
      </w:r>
      <w:r w:rsidR="002F4428">
        <w:rPr>
          <w:rFonts w:ascii="Garamond" w:hAnsi="Garamond"/>
          <w:lang w:val="es-ES"/>
        </w:rPr>
        <w:t>a</w:t>
      </w:r>
      <w:r w:rsidRPr="001726A4">
        <w:rPr>
          <w:rFonts w:ascii="Garamond" w:hAnsi="Garamond"/>
          <w:lang w:val="es-ES"/>
        </w:rPr>
        <w:t xml:space="preserve"> de esta manera?</w:t>
      </w:r>
    </w:p>
    <w:p w:rsidR="001726A4" w:rsidRPr="001726A4" w:rsidRDefault="00710645" w:rsidP="001726A4">
      <w:pPr>
        <w:pStyle w:val="ListParagraph"/>
        <w:numPr>
          <w:ilvl w:val="0"/>
          <w:numId w:val="9"/>
        </w:numPr>
        <w:spacing w:after="120"/>
        <w:rPr>
          <w:rFonts w:ascii="Garamond" w:hAnsi="Garamond"/>
          <w:lang w:val="es-ES"/>
        </w:rPr>
      </w:pPr>
      <w:r w:rsidRPr="001726A4">
        <w:rPr>
          <w:rFonts w:ascii="Garamond" w:hAnsi="Garamond"/>
          <w:lang w:val="es-ES"/>
        </w:rPr>
        <w:t>¿Cómo fue implementada la actividad y cumplió con las expectativas iniciales</w:t>
      </w:r>
      <w:r w:rsidR="001726A4" w:rsidRPr="001726A4">
        <w:rPr>
          <w:rFonts w:ascii="Garamond" w:hAnsi="Garamond"/>
          <w:lang w:val="es-ES"/>
        </w:rPr>
        <w:t>?</w:t>
      </w:r>
    </w:p>
    <w:p w:rsidR="00710645" w:rsidRPr="001726A4" w:rsidRDefault="00710645" w:rsidP="001726A4">
      <w:pPr>
        <w:pStyle w:val="ListParagraph"/>
        <w:numPr>
          <w:ilvl w:val="0"/>
          <w:numId w:val="9"/>
        </w:numPr>
        <w:spacing w:after="0"/>
        <w:rPr>
          <w:rFonts w:ascii="Garamond" w:hAnsi="Garamond"/>
          <w:lang w:val="es-SV"/>
        </w:rPr>
      </w:pPr>
      <w:r w:rsidRPr="001726A4">
        <w:rPr>
          <w:rFonts w:ascii="Garamond" w:hAnsi="Garamond"/>
          <w:lang w:val="es-ES"/>
        </w:rPr>
        <w:t>¿</w:t>
      </w:r>
      <w:r w:rsidR="001726A4" w:rsidRPr="001726A4">
        <w:rPr>
          <w:rFonts w:ascii="Garamond" w:hAnsi="Garamond"/>
          <w:lang w:val="es-ES"/>
        </w:rPr>
        <w:t>Produjo l</w:t>
      </w:r>
      <w:r w:rsidRPr="001726A4">
        <w:rPr>
          <w:rFonts w:ascii="Garamond" w:hAnsi="Garamond"/>
          <w:lang w:val="es-ES"/>
        </w:rPr>
        <w:t xml:space="preserve">a </w:t>
      </w:r>
      <w:r w:rsidR="001726A4" w:rsidRPr="001726A4">
        <w:rPr>
          <w:rFonts w:ascii="Garamond" w:hAnsi="Garamond"/>
          <w:lang w:val="es-ES"/>
        </w:rPr>
        <w:t xml:space="preserve">actividad </w:t>
      </w:r>
      <w:r w:rsidRPr="001726A4">
        <w:rPr>
          <w:rFonts w:ascii="Garamond" w:hAnsi="Garamond"/>
          <w:lang w:val="es-ES"/>
        </w:rPr>
        <w:t xml:space="preserve">los resultados deseados, </w:t>
      </w:r>
      <w:r w:rsidR="00100776">
        <w:rPr>
          <w:rFonts w:ascii="Garamond" w:hAnsi="Garamond"/>
          <w:lang w:val="es-ES"/>
        </w:rPr>
        <w:t>respecto a</w:t>
      </w:r>
      <w:r w:rsidRPr="001726A4">
        <w:rPr>
          <w:rFonts w:ascii="Garamond" w:hAnsi="Garamond"/>
          <w:lang w:val="es-ES"/>
        </w:rPr>
        <w:t xml:space="preserve"> la </w:t>
      </w:r>
      <w:r w:rsidR="00947724">
        <w:rPr>
          <w:rFonts w:ascii="Garamond" w:hAnsi="Garamond"/>
          <w:lang w:val="es-ES"/>
        </w:rPr>
        <w:t>gener</w:t>
      </w:r>
      <w:r w:rsidRPr="001726A4">
        <w:rPr>
          <w:rFonts w:ascii="Garamond" w:hAnsi="Garamond"/>
          <w:lang w:val="es-ES"/>
        </w:rPr>
        <w:t xml:space="preserve">ación de empleo y el aumento de los ingresos </w:t>
      </w:r>
      <w:r w:rsidR="00B37295">
        <w:rPr>
          <w:rFonts w:ascii="Garamond" w:hAnsi="Garamond"/>
          <w:lang w:val="es-ES"/>
        </w:rPr>
        <w:t>de</w:t>
      </w:r>
      <w:r w:rsidRPr="001726A4">
        <w:rPr>
          <w:rFonts w:ascii="Garamond" w:hAnsi="Garamond"/>
          <w:lang w:val="es-ES"/>
        </w:rPr>
        <w:t xml:space="preserve"> los </w:t>
      </w:r>
      <w:r w:rsidR="001726A4" w:rsidRPr="001726A4">
        <w:rPr>
          <w:rFonts w:ascii="Garamond" w:hAnsi="Garamond"/>
          <w:lang w:val="es-ES"/>
        </w:rPr>
        <w:t>prestatarios</w:t>
      </w:r>
      <w:r w:rsidRPr="001726A4">
        <w:rPr>
          <w:rFonts w:ascii="Garamond" w:hAnsi="Garamond"/>
          <w:lang w:val="es-ES"/>
        </w:rPr>
        <w:t>?</w:t>
      </w:r>
    </w:p>
    <w:p w:rsidR="001726A4" w:rsidRPr="006267CF" w:rsidRDefault="001726A4" w:rsidP="001726A4">
      <w:pPr>
        <w:spacing w:line="240" w:lineRule="auto"/>
        <w:rPr>
          <w:rFonts w:ascii="Garamond" w:hAnsi="Garamond"/>
          <w:lang w:val="es-SV"/>
        </w:rPr>
      </w:pPr>
    </w:p>
    <w:p w:rsidR="001726A4" w:rsidRPr="001726A4" w:rsidRDefault="001726A4" w:rsidP="001726A4">
      <w:pPr>
        <w:spacing w:after="240" w:line="240" w:lineRule="auto"/>
        <w:rPr>
          <w:rFonts w:ascii="Garamond" w:hAnsi="Garamond"/>
          <w:lang w:val="es-SV"/>
        </w:rPr>
      </w:pPr>
      <w:r w:rsidRPr="001726A4">
        <w:rPr>
          <w:rFonts w:ascii="Garamond" w:hAnsi="Garamond"/>
          <w:lang w:val="es-ES"/>
        </w:rPr>
        <w:t xml:space="preserve">Este estudio se basa en varias fuentes cualitativas y cuantitativas, </w:t>
      </w:r>
      <w:r w:rsidR="006267CF">
        <w:rPr>
          <w:rFonts w:ascii="Garamond" w:hAnsi="Garamond"/>
          <w:lang w:val="es-ES"/>
        </w:rPr>
        <w:t>inclu</w:t>
      </w:r>
      <w:r w:rsidR="00947C6A">
        <w:rPr>
          <w:rFonts w:ascii="Garamond" w:hAnsi="Garamond"/>
          <w:lang w:val="es-ES"/>
        </w:rPr>
        <w:t>yendo</w:t>
      </w:r>
      <w:r w:rsidRPr="001726A4">
        <w:rPr>
          <w:rFonts w:ascii="Garamond" w:hAnsi="Garamond"/>
          <w:lang w:val="es-ES"/>
        </w:rPr>
        <w:t xml:space="preserve"> manuales </w:t>
      </w:r>
      <w:r>
        <w:rPr>
          <w:rFonts w:ascii="Garamond" w:hAnsi="Garamond"/>
          <w:lang w:val="es-ES"/>
        </w:rPr>
        <w:t>operativos</w:t>
      </w:r>
      <w:r w:rsidRPr="001726A4">
        <w:rPr>
          <w:rFonts w:ascii="Garamond" w:hAnsi="Garamond"/>
          <w:lang w:val="es-ES"/>
        </w:rPr>
        <w:t xml:space="preserve">, datos de vigilancia, informes de FOMILENIO </w:t>
      </w:r>
      <w:r>
        <w:rPr>
          <w:rFonts w:ascii="Garamond" w:hAnsi="Garamond"/>
          <w:lang w:val="es-ES"/>
        </w:rPr>
        <w:t>y BMI</w:t>
      </w:r>
      <w:r w:rsidRPr="001726A4">
        <w:rPr>
          <w:rFonts w:ascii="Garamond" w:hAnsi="Garamond"/>
          <w:lang w:val="es-ES"/>
        </w:rPr>
        <w:t xml:space="preserve">, y entrevistas con </w:t>
      </w:r>
      <w:r>
        <w:rPr>
          <w:rFonts w:ascii="Garamond" w:hAnsi="Garamond"/>
          <w:lang w:val="es-ES"/>
        </w:rPr>
        <w:t xml:space="preserve">personal de </w:t>
      </w:r>
      <w:r w:rsidRPr="001726A4">
        <w:rPr>
          <w:rFonts w:ascii="Garamond" w:hAnsi="Garamond"/>
          <w:lang w:val="es-ES"/>
        </w:rPr>
        <w:t xml:space="preserve">FOMILENIO, </w:t>
      </w:r>
      <w:r>
        <w:rPr>
          <w:rFonts w:ascii="Garamond" w:hAnsi="Garamond"/>
          <w:lang w:val="es-ES"/>
        </w:rPr>
        <w:t>BMI</w:t>
      </w:r>
      <w:r w:rsidRPr="001726A4">
        <w:rPr>
          <w:rFonts w:ascii="Garamond" w:hAnsi="Garamond"/>
          <w:lang w:val="es-ES"/>
        </w:rPr>
        <w:t xml:space="preserve"> y MCC, así como entrevistas con diez solicitantes de préstamos (cinco </w:t>
      </w:r>
      <w:r>
        <w:rPr>
          <w:rFonts w:ascii="Garamond" w:hAnsi="Garamond"/>
          <w:lang w:val="es-ES"/>
        </w:rPr>
        <w:t>prestatarios</w:t>
      </w:r>
      <w:r w:rsidRPr="001726A4">
        <w:rPr>
          <w:rFonts w:ascii="Garamond" w:hAnsi="Garamond"/>
          <w:lang w:val="es-ES"/>
        </w:rPr>
        <w:t xml:space="preserve"> y cinco no</w:t>
      </w:r>
      <w:r>
        <w:rPr>
          <w:rFonts w:ascii="Garamond" w:hAnsi="Garamond"/>
          <w:lang w:val="es-ES"/>
        </w:rPr>
        <w:t xml:space="preserve"> prestatarios</w:t>
      </w:r>
      <w:r w:rsidRPr="001726A4">
        <w:rPr>
          <w:rFonts w:ascii="Garamond" w:hAnsi="Garamond"/>
          <w:lang w:val="es-ES"/>
        </w:rPr>
        <w:t xml:space="preserve">). Para facilitar las comparaciones entre </w:t>
      </w:r>
      <w:r>
        <w:rPr>
          <w:rFonts w:ascii="Garamond" w:hAnsi="Garamond"/>
          <w:lang w:val="es-ES"/>
        </w:rPr>
        <w:t xml:space="preserve">prestatarios y no prestatarios, </w:t>
      </w:r>
      <w:r w:rsidRPr="001726A4">
        <w:rPr>
          <w:rFonts w:ascii="Garamond" w:hAnsi="Garamond"/>
          <w:lang w:val="es-ES"/>
        </w:rPr>
        <w:t xml:space="preserve">cada </w:t>
      </w:r>
      <w:r>
        <w:rPr>
          <w:rFonts w:ascii="Garamond" w:hAnsi="Garamond"/>
          <w:lang w:val="es-ES"/>
        </w:rPr>
        <w:t>prestatario</w:t>
      </w:r>
      <w:r w:rsidRPr="001726A4">
        <w:rPr>
          <w:rFonts w:ascii="Garamond" w:hAnsi="Garamond"/>
          <w:lang w:val="es-ES"/>
        </w:rPr>
        <w:t xml:space="preserve"> se emparejó </w:t>
      </w:r>
      <w:r>
        <w:rPr>
          <w:rFonts w:ascii="Garamond" w:hAnsi="Garamond"/>
          <w:lang w:val="es-ES"/>
        </w:rPr>
        <w:t>con un no prestatario</w:t>
      </w:r>
      <w:r w:rsidR="00B37295">
        <w:rPr>
          <w:rFonts w:ascii="Garamond" w:hAnsi="Garamond"/>
          <w:lang w:val="es-ES"/>
        </w:rPr>
        <w:t xml:space="preserve"> con las misma</w:t>
      </w:r>
      <w:r w:rsidRPr="001726A4">
        <w:rPr>
          <w:rFonts w:ascii="Garamond" w:hAnsi="Garamond"/>
          <w:lang w:val="es-ES"/>
        </w:rPr>
        <w:t>s</w:t>
      </w:r>
      <w:r w:rsidR="00B37295">
        <w:rPr>
          <w:rFonts w:ascii="Garamond" w:hAnsi="Garamond"/>
          <w:lang w:val="es-ES"/>
        </w:rPr>
        <w:t xml:space="preserve"> características en términos de</w:t>
      </w:r>
      <w:r w:rsidRPr="001726A4">
        <w:rPr>
          <w:rFonts w:ascii="Garamond" w:hAnsi="Garamond"/>
          <w:lang w:val="es-ES"/>
        </w:rPr>
        <w:t xml:space="preserve"> actividades productivas, </w:t>
      </w:r>
      <w:r>
        <w:rPr>
          <w:rFonts w:ascii="Garamond" w:hAnsi="Garamond"/>
          <w:lang w:val="es-ES"/>
        </w:rPr>
        <w:t>monto</w:t>
      </w:r>
      <w:r w:rsidRPr="001726A4">
        <w:rPr>
          <w:rFonts w:ascii="Garamond" w:hAnsi="Garamond"/>
          <w:lang w:val="es-ES"/>
        </w:rPr>
        <w:t xml:space="preserve"> de</w:t>
      </w:r>
      <w:r w:rsidR="00100776">
        <w:rPr>
          <w:rFonts w:ascii="Garamond" w:hAnsi="Garamond"/>
          <w:lang w:val="es-ES"/>
        </w:rPr>
        <w:t>l</w:t>
      </w:r>
      <w:r w:rsidRPr="001726A4">
        <w:rPr>
          <w:rFonts w:ascii="Garamond" w:hAnsi="Garamond"/>
          <w:lang w:val="es-ES"/>
        </w:rPr>
        <w:t xml:space="preserve"> </w:t>
      </w:r>
      <w:r>
        <w:rPr>
          <w:rFonts w:ascii="Garamond" w:hAnsi="Garamond"/>
          <w:lang w:val="es-ES"/>
        </w:rPr>
        <w:t xml:space="preserve">préstamo solicitado, </w:t>
      </w:r>
      <w:r w:rsidRPr="001726A4">
        <w:rPr>
          <w:rFonts w:ascii="Garamond" w:hAnsi="Garamond"/>
          <w:lang w:val="es-ES"/>
        </w:rPr>
        <w:t xml:space="preserve">tasa </w:t>
      </w:r>
      <w:r w:rsidR="00A72E11" w:rsidRPr="001726A4">
        <w:rPr>
          <w:rFonts w:ascii="Garamond" w:hAnsi="Garamond"/>
          <w:lang w:val="es-ES"/>
        </w:rPr>
        <w:t>intern</w:t>
      </w:r>
      <w:r w:rsidR="00A72E11">
        <w:rPr>
          <w:rFonts w:ascii="Garamond" w:hAnsi="Garamond"/>
          <w:lang w:val="es-ES"/>
        </w:rPr>
        <w:t>a</w:t>
      </w:r>
      <w:r w:rsidR="00A72E11" w:rsidRPr="001726A4">
        <w:rPr>
          <w:rFonts w:ascii="Garamond" w:hAnsi="Garamond"/>
          <w:lang w:val="es-ES"/>
        </w:rPr>
        <w:t xml:space="preserve"> </w:t>
      </w:r>
      <w:r w:rsidRPr="001726A4">
        <w:rPr>
          <w:rFonts w:ascii="Garamond" w:hAnsi="Garamond"/>
          <w:lang w:val="es-ES"/>
        </w:rPr>
        <w:t xml:space="preserve">de </w:t>
      </w:r>
      <w:r w:rsidR="00A72E11">
        <w:rPr>
          <w:rFonts w:ascii="Garamond" w:hAnsi="Garamond"/>
          <w:lang w:val="es-ES"/>
        </w:rPr>
        <w:t>retorno</w:t>
      </w:r>
      <w:r w:rsidRPr="001726A4">
        <w:rPr>
          <w:rFonts w:ascii="Garamond" w:hAnsi="Garamond"/>
          <w:lang w:val="es-ES"/>
        </w:rPr>
        <w:t xml:space="preserve"> (TIR) proyectada</w:t>
      </w:r>
      <w:r>
        <w:rPr>
          <w:rFonts w:ascii="Garamond" w:hAnsi="Garamond"/>
          <w:lang w:val="es-ES"/>
        </w:rPr>
        <w:t>,</w:t>
      </w:r>
      <w:r w:rsidRPr="001726A4">
        <w:rPr>
          <w:rFonts w:ascii="Garamond" w:hAnsi="Garamond"/>
          <w:lang w:val="es-ES"/>
        </w:rPr>
        <w:t xml:space="preserve"> y fecha de </w:t>
      </w:r>
      <w:r>
        <w:rPr>
          <w:rFonts w:ascii="Garamond" w:hAnsi="Garamond"/>
          <w:lang w:val="es-ES"/>
        </w:rPr>
        <w:t>solicit</w:t>
      </w:r>
      <w:r w:rsidR="00947C6A">
        <w:rPr>
          <w:rFonts w:ascii="Garamond" w:hAnsi="Garamond"/>
          <w:lang w:val="es-ES"/>
        </w:rPr>
        <w:t>ud</w:t>
      </w:r>
      <w:r w:rsidRPr="001726A4">
        <w:rPr>
          <w:rFonts w:ascii="Garamond" w:hAnsi="Garamond"/>
          <w:lang w:val="es-ES"/>
        </w:rPr>
        <w:t xml:space="preserve">. </w:t>
      </w:r>
      <w:r>
        <w:rPr>
          <w:rFonts w:ascii="Garamond" w:hAnsi="Garamond"/>
          <w:lang w:val="es-ES"/>
        </w:rPr>
        <w:t xml:space="preserve">Personal de </w:t>
      </w:r>
      <w:r w:rsidRPr="001726A4">
        <w:rPr>
          <w:rFonts w:ascii="Garamond" w:hAnsi="Garamond"/>
          <w:lang w:val="es-ES"/>
        </w:rPr>
        <w:t xml:space="preserve">Mathematica </w:t>
      </w:r>
      <w:r>
        <w:rPr>
          <w:rFonts w:ascii="Garamond" w:hAnsi="Garamond"/>
          <w:lang w:val="es-ES"/>
        </w:rPr>
        <w:t>realizó</w:t>
      </w:r>
      <w:r w:rsidRPr="001726A4">
        <w:rPr>
          <w:rFonts w:ascii="Garamond" w:hAnsi="Garamond"/>
          <w:lang w:val="es-ES"/>
        </w:rPr>
        <w:t xml:space="preserve"> las entrevistas en El Salvador durante mayo y julio de 2011.</w:t>
      </w:r>
    </w:p>
    <w:p w:rsidR="00BA73F9" w:rsidRPr="00BA73F9" w:rsidRDefault="00710645" w:rsidP="00BA73F9">
      <w:pPr>
        <w:keepNext/>
        <w:spacing w:after="240" w:line="240" w:lineRule="auto"/>
        <w:ind w:left="432" w:hanging="432"/>
        <w:outlineLvl w:val="8"/>
        <w:rPr>
          <w:rFonts w:ascii="Lucida Sans" w:hAnsi="Lucida Sans"/>
          <w:b/>
          <w:color w:val="C00000"/>
          <w:lang w:val="es-SV"/>
        </w:rPr>
      </w:pPr>
      <w:r w:rsidRPr="00710645">
        <w:rPr>
          <w:rFonts w:ascii="Lucida Sans" w:hAnsi="Lucida Sans"/>
          <w:b/>
          <w:color w:val="C00000"/>
          <w:lang w:val="es-SV"/>
        </w:rPr>
        <w:t xml:space="preserve">Hallazgos de Diseño e </w:t>
      </w:r>
      <w:r w:rsidR="00590A1D" w:rsidRPr="00710645">
        <w:rPr>
          <w:rFonts w:ascii="Lucida Sans" w:hAnsi="Lucida Sans"/>
          <w:b/>
          <w:color w:val="C00000"/>
          <w:lang w:val="es-SV"/>
        </w:rPr>
        <w:t>Implementación</w:t>
      </w:r>
      <w:r w:rsidRPr="00710645">
        <w:rPr>
          <w:rFonts w:ascii="Lucida Sans" w:hAnsi="Lucida Sans"/>
          <w:b/>
          <w:color w:val="C00000"/>
          <w:lang w:val="es-SV"/>
        </w:rPr>
        <w:t xml:space="preserve"> </w:t>
      </w:r>
    </w:p>
    <w:p w:rsidR="00590A1D" w:rsidRPr="00590A1D" w:rsidRDefault="00590A1D" w:rsidP="00590A1D">
      <w:pPr>
        <w:spacing w:after="240" w:line="240" w:lineRule="auto"/>
        <w:rPr>
          <w:rFonts w:ascii="Garamond" w:hAnsi="Garamond"/>
          <w:color w:val="000000"/>
          <w:lang w:val="es-SV"/>
        </w:rPr>
      </w:pPr>
      <w:r w:rsidRPr="00590A1D">
        <w:rPr>
          <w:rFonts w:ascii="Garamond" w:hAnsi="Garamond"/>
          <w:b/>
          <w:color w:val="000000"/>
          <w:lang w:val="es-ES"/>
        </w:rPr>
        <w:t xml:space="preserve">Resumen del </w:t>
      </w:r>
      <w:r w:rsidR="001F6405">
        <w:rPr>
          <w:rFonts w:ascii="Garamond" w:hAnsi="Garamond"/>
          <w:b/>
          <w:color w:val="000000"/>
          <w:lang w:val="es-ES"/>
        </w:rPr>
        <w:t>D</w:t>
      </w:r>
      <w:r w:rsidRPr="00590A1D">
        <w:rPr>
          <w:rFonts w:ascii="Garamond" w:hAnsi="Garamond"/>
          <w:b/>
          <w:color w:val="000000"/>
          <w:lang w:val="es-ES"/>
        </w:rPr>
        <w:t>iseño.</w:t>
      </w:r>
      <w:r w:rsidRPr="00590A1D">
        <w:rPr>
          <w:rFonts w:ascii="Garamond" w:hAnsi="Garamond"/>
          <w:color w:val="000000"/>
          <w:lang w:val="es-ES"/>
        </w:rPr>
        <w:t xml:space="preserve"> En el </w:t>
      </w:r>
      <w:r>
        <w:rPr>
          <w:rFonts w:ascii="Garamond" w:hAnsi="Garamond"/>
          <w:color w:val="000000"/>
          <w:lang w:val="es-ES"/>
        </w:rPr>
        <w:t>convenio entre</w:t>
      </w:r>
      <w:r w:rsidRPr="00590A1D">
        <w:rPr>
          <w:rFonts w:ascii="Garamond" w:hAnsi="Garamond"/>
          <w:color w:val="000000"/>
          <w:lang w:val="es-ES"/>
        </w:rPr>
        <w:t xml:space="preserve"> MCC y El Salvador, un total </w:t>
      </w:r>
      <w:r w:rsidR="004D542C">
        <w:rPr>
          <w:rFonts w:ascii="Garamond" w:hAnsi="Garamond"/>
          <w:color w:val="000000"/>
          <w:lang w:val="es-ES"/>
        </w:rPr>
        <w:t xml:space="preserve">de </w:t>
      </w:r>
      <w:r w:rsidRPr="00590A1D">
        <w:rPr>
          <w:rFonts w:ascii="Garamond" w:hAnsi="Garamond"/>
          <w:color w:val="000000"/>
          <w:lang w:val="es-ES"/>
        </w:rPr>
        <w:t xml:space="preserve">$21 </w:t>
      </w:r>
      <w:r>
        <w:rPr>
          <w:rFonts w:ascii="Garamond" w:hAnsi="Garamond"/>
          <w:color w:val="000000"/>
          <w:lang w:val="es-ES"/>
        </w:rPr>
        <w:t xml:space="preserve">millones fueron </w:t>
      </w:r>
      <w:r w:rsidRPr="00590A1D">
        <w:rPr>
          <w:rFonts w:ascii="Garamond" w:hAnsi="Garamond"/>
          <w:color w:val="000000"/>
          <w:lang w:val="es-ES"/>
        </w:rPr>
        <w:t>destinado</w:t>
      </w:r>
      <w:r>
        <w:rPr>
          <w:rFonts w:ascii="Garamond" w:hAnsi="Garamond"/>
          <w:color w:val="000000"/>
          <w:lang w:val="es-ES"/>
        </w:rPr>
        <w:t>s</w:t>
      </w:r>
      <w:r w:rsidRPr="00590A1D">
        <w:rPr>
          <w:rFonts w:ascii="Garamond" w:hAnsi="Garamond"/>
          <w:color w:val="000000"/>
          <w:lang w:val="es-ES"/>
        </w:rPr>
        <w:t xml:space="preserve"> a la </w:t>
      </w:r>
      <w:r>
        <w:rPr>
          <w:rFonts w:ascii="Garamond" w:hAnsi="Garamond"/>
          <w:color w:val="000000"/>
          <w:lang w:val="es-ES"/>
        </w:rPr>
        <w:t>A</w:t>
      </w:r>
      <w:r w:rsidRPr="00590A1D">
        <w:rPr>
          <w:rFonts w:ascii="Garamond" w:hAnsi="Garamond"/>
          <w:color w:val="000000"/>
          <w:lang w:val="es-ES"/>
        </w:rPr>
        <w:t xml:space="preserve">ctividad de </w:t>
      </w:r>
      <w:r>
        <w:rPr>
          <w:rFonts w:ascii="Garamond" w:hAnsi="Garamond"/>
          <w:color w:val="000000"/>
          <w:lang w:val="es-ES"/>
        </w:rPr>
        <w:t>A</w:t>
      </w:r>
      <w:r w:rsidRPr="00590A1D">
        <w:rPr>
          <w:rFonts w:ascii="Garamond" w:hAnsi="Garamond"/>
          <w:color w:val="000000"/>
          <w:lang w:val="es-ES"/>
        </w:rPr>
        <w:t xml:space="preserve">poyo a la </w:t>
      </w:r>
      <w:r>
        <w:rPr>
          <w:rFonts w:ascii="Garamond" w:hAnsi="Garamond"/>
          <w:color w:val="000000"/>
          <w:lang w:val="es-ES"/>
        </w:rPr>
        <w:t>I</w:t>
      </w:r>
      <w:r w:rsidRPr="00590A1D">
        <w:rPr>
          <w:rFonts w:ascii="Garamond" w:hAnsi="Garamond"/>
          <w:color w:val="000000"/>
          <w:lang w:val="es-ES"/>
        </w:rPr>
        <w:t xml:space="preserve">nversión: $17 millones para capital de inversión, </w:t>
      </w:r>
      <w:r>
        <w:rPr>
          <w:rFonts w:ascii="Garamond" w:hAnsi="Garamond"/>
          <w:color w:val="000000"/>
          <w:lang w:val="es-ES"/>
        </w:rPr>
        <w:t>$</w:t>
      </w:r>
      <w:r w:rsidRPr="00590A1D">
        <w:rPr>
          <w:rFonts w:ascii="Garamond" w:hAnsi="Garamond"/>
          <w:color w:val="000000"/>
          <w:lang w:val="es-ES"/>
        </w:rPr>
        <w:t xml:space="preserve">2 millones para un fondo de asistencia técnica, </w:t>
      </w:r>
      <w:r>
        <w:rPr>
          <w:rFonts w:ascii="Garamond" w:hAnsi="Garamond"/>
          <w:color w:val="000000"/>
          <w:lang w:val="es-ES"/>
        </w:rPr>
        <w:t>y $</w:t>
      </w:r>
      <w:r w:rsidRPr="00590A1D">
        <w:rPr>
          <w:rFonts w:ascii="Garamond" w:hAnsi="Garamond"/>
          <w:color w:val="000000"/>
          <w:lang w:val="es-ES"/>
        </w:rPr>
        <w:t xml:space="preserve">2 millones para la administración. </w:t>
      </w:r>
      <w:r w:rsidR="00A02277">
        <w:rPr>
          <w:rFonts w:ascii="Garamond" w:hAnsi="Garamond"/>
          <w:color w:val="000000"/>
          <w:lang w:val="es-ES"/>
        </w:rPr>
        <w:t>L</w:t>
      </w:r>
      <w:r w:rsidR="00F67CA6">
        <w:rPr>
          <w:rFonts w:ascii="Garamond" w:hAnsi="Garamond"/>
          <w:color w:val="000000"/>
          <w:lang w:val="es-ES"/>
        </w:rPr>
        <w:t>a a</w:t>
      </w:r>
      <w:r w:rsidRPr="00590A1D">
        <w:rPr>
          <w:rFonts w:ascii="Garamond" w:hAnsi="Garamond"/>
          <w:color w:val="000000"/>
          <w:lang w:val="es-ES"/>
        </w:rPr>
        <w:t xml:space="preserve">ctividad </w:t>
      </w:r>
      <w:r>
        <w:rPr>
          <w:rFonts w:ascii="Garamond" w:hAnsi="Garamond"/>
          <w:color w:val="000000"/>
          <w:lang w:val="es-ES"/>
        </w:rPr>
        <w:t xml:space="preserve">fue diseñada </w:t>
      </w:r>
      <w:r w:rsidR="00100776">
        <w:rPr>
          <w:rFonts w:ascii="Garamond" w:hAnsi="Garamond"/>
          <w:color w:val="000000"/>
          <w:lang w:val="es-ES"/>
        </w:rPr>
        <w:t>para</w:t>
      </w:r>
      <w:r>
        <w:rPr>
          <w:rFonts w:ascii="Garamond" w:hAnsi="Garamond"/>
          <w:color w:val="000000"/>
          <w:lang w:val="es-ES"/>
        </w:rPr>
        <w:t xml:space="preserve"> </w:t>
      </w:r>
      <w:r w:rsidR="00B73428">
        <w:rPr>
          <w:rFonts w:ascii="Garamond" w:hAnsi="Garamond"/>
          <w:color w:val="000000"/>
          <w:lang w:val="es-ES"/>
        </w:rPr>
        <w:t>aliviar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947C6A">
        <w:rPr>
          <w:rFonts w:ascii="Garamond" w:hAnsi="Garamond"/>
          <w:color w:val="000000"/>
          <w:lang w:val="es-ES"/>
        </w:rPr>
        <w:t>el problema</w:t>
      </w:r>
      <w:r w:rsidRPr="00590A1D">
        <w:rPr>
          <w:rFonts w:ascii="Garamond" w:hAnsi="Garamond"/>
          <w:color w:val="000000"/>
          <w:lang w:val="es-ES"/>
        </w:rPr>
        <w:t xml:space="preserve"> de acceso limitado al crédito en la </w:t>
      </w:r>
      <w:r w:rsidR="00B73428">
        <w:rPr>
          <w:rFonts w:ascii="Garamond" w:hAnsi="Garamond"/>
          <w:color w:val="000000"/>
          <w:lang w:val="es-ES"/>
        </w:rPr>
        <w:t>Z</w:t>
      </w:r>
      <w:r w:rsidRPr="00590A1D">
        <w:rPr>
          <w:rFonts w:ascii="Garamond" w:hAnsi="Garamond"/>
          <w:color w:val="000000"/>
          <w:lang w:val="es-ES"/>
        </w:rPr>
        <w:t xml:space="preserve">ona </w:t>
      </w:r>
      <w:r w:rsidR="00B73428">
        <w:rPr>
          <w:rFonts w:ascii="Garamond" w:hAnsi="Garamond"/>
          <w:color w:val="000000"/>
          <w:lang w:val="es-ES"/>
        </w:rPr>
        <w:t>N</w:t>
      </w:r>
      <w:r w:rsidRPr="00590A1D">
        <w:rPr>
          <w:rFonts w:ascii="Garamond" w:hAnsi="Garamond"/>
          <w:color w:val="000000"/>
          <w:lang w:val="es-ES"/>
        </w:rPr>
        <w:t xml:space="preserve">orte, en particular para  </w:t>
      </w:r>
      <w:r w:rsidR="002F4428">
        <w:rPr>
          <w:rFonts w:ascii="Garamond" w:hAnsi="Garamond"/>
          <w:color w:val="000000"/>
          <w:lang w:val="es-ES"/>
        </w:rPr>
        <w:lastRenderedPageBreak/>
        <w:t xml:space="preserve">el </w:t>
      </w:r>
      <w:r w:rsidRPr="00590A1D">
        <w:rPr>
          <w:rFonts w:ascii="Garamond" w:hAnsi="Garamond"/>
          <w:color w:val="000000"/>
          <w:lang w:val="es-ES"/>
        </w:rPr>
        <w:t xml:space="preserve">sector productivo agrícola. Según un ex empleado de </w:t>
      </w:r>
      <w:r w:rsidR="00B73428">
        <w:rPr>
          <w:rFonts w:ascii="Garamond" w:hAnsi="Garamond"/>
          <w:color w:val="000000"/>
          <w:lang w:val="es-ES"/>
        </w:rPr>
        <w:t>FOMILENIO</w:t>
      </w:r>
      <w:r w:rsidR="00F67CA6">
        <w:rPr>
          <w:rFonts w:ascii="Garamond" w:hAnsi="Garamond"/>
          <w:color w:val="000000"/>
          <w:lang w:val="es-ES"/>
        </w:rPr>
        <w:t xml:space="preserve"> quien</w:t>
      </w:r>
      <w:r w:rsidRPr="00590A1D">
        <w:rPr>
          <w:rFonts w:ascii="Garamond" w:hAnsi="Garamond"/>
          <w:color w:val="000000"/>
          <w:lang w:val="es-ES"/>
        </w:rPr>
        <w:t xml:space="preserve"> ayudó a desarrollar el PDP, las inversiones </w:t>
      </w:r>
      <w:r w:rsidR="00F67CA6">
        <w:rPr>
          <w:rFonts w:ascii="Garamond" w:hAnsi="Garamond"/>
          <w:color w:val="000000"/>
          <w:lang w:val="es-ES"/>
        </w:rPr>
        <w:t>bajo la</w:t>
      </w:r>
      <w:r w:rsidRPr="00590A1D">
        <w:rPr>
          <w:rFonts w:ascii="Garamond" w:hAnsi="Garamond"/>
          <w:color w:val="000000"/>
          <w:lang w:val="es-ES"/>
        </w:rPr>
        <w:t xml:space="preserve"> Actividad </w:t>
      </w:r>
      <w:r w:rsidR="00B73428">
        <w:rPr>
          <w:rFonts w:ascii="Garamond" w:hAnsi="Garamond"/>
          <w:color w:val="000000"/>
          <w:lang w:val="es-ES"/>
        </w:rPr>
        <w:t>de Apoyo a la I</w:t>
      </w:r>
      <w:r w:rsidRPr="00590A1D">
        <w:rPr>
          <w:rFonts w:ascii="Garamond" w:hAnsi="Garamond"/>
          <w:color w:val="000000"/>
          <w:lang w:val="es-ES"/>
        </w:rPr>
        <w:t xml:space="preserve">nversión fueron </w:t>
      </w:r>
      <w:r w:rsidR="00B73428" w:rsidRPr="00590A1D">
        <w:rPr>
          <w:rFonts w:ascii="Garamond" w:hAnsi="Garamond"/>
          <w:color w:val="000000"/>
          <w:lang w:val="es-ES"/>
        </w:rPr>
        <w:t>d</w:t>
      </w:r>
      <w:r w:rsidR="002F4428">
        <w:rPr>
          <w:rFonts w:ascii="Garamond" w:hAnsi="Garamond"/>
          <w:color w:val="000000"/>
          <w:lang w:val="es-ES"/>
        </w:rPr>
        <w:t>iseñadas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2F4428">
        <w:rPr>
          <w:rFonts w:ascii="Garamond" w:hAnsi="Garamond"/>
          <w:color w:val="000000"/>
          <w:lang w:val="es-ES"/>
        </w:rPr>
        <w:t>para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B73428">
        <w:rPr>
          <w:rFonts w:ascii="Garamond" w:hAnsi="Garamond"/>
          <w:color w:val="000000"/>
          <w:lang w:val="es-ES"/>
        </w:rPr>
        <w:t>servir como</w:t>
      </w:r>
      <w:r w:rsidRPr="00590A1D">
        <w:rPr>
          <w:rFonts w:ascii="Garamond" w:hAnsi="Garamond"/>
          <w:color w:val="000000"/>
          <w:lang w:val="es-ES"/>
        </w:rPr>
        <w:t xml:space="preserve"> complemento</w:t>
      </w:r>
      <w:r w:rsidR="006775D3">
        <w:rPr>
          <w:rFonts w:ascii="Garamond" w:hAnsi="Garamond"/>
          <w:color w:val="000000"/>
          <w:lang w:val="es-ES"/>
        </w:rPr>
        <w:t>s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2F4428">
        <w:rPr>
          <w:rFonts w:ascii="Garamond" w:hAnsi="Garamond"/>
          <w:color w:val="000000"/>
          <w:lang w:val="es-ES"/>
        </w:rPr>
        <w:t>a</w:t>
      </w:r>
      <w:r w:rsidRPr="00590A1D">
        <w:rPr>
          <w:rFonts w:ascii="Garamond" w:hAnsi="Garamond"/>
          <w:color w:val="000000"/>
          <w:lang w:val="es-ES"/>
        </w:rPr>
        <w:t xml:space="preserve"> la asistencia técnica </w:t>
      </w:r>
      <w:r w:rsidR="00B73428">
        <w:rPr>
          <w:rFonts w:ascii="Garamond" w:hAnsi="Garamond"/>
          <w:color w:val="000000"/>
          <w:lang w:val="es-ES"/>
        </w:rPr>
        <w:t>proporcionada bajo otra actividad del PDP, la Actividad</w:t>
      </w:r>
      <w:r w:rsidRPr="00590A1D">
        <w:rPr>
          <w:rFonts w:ascii="Garamond" w:hAnsi="Garamond"/>
          <w:color w:val="000000"/>
          <w:lang w:val="es-ES"/>
        </w:rPr>
        <w:t xml:space="preserve"> de </w:t>
      </w:r>
      <w:r w:rsidR="00B73428">
        <w:rPr>
          <w:rFonts w:ascii="Garamond" w:hAnsi="Garamond"/>
          <w:color w:val="000000"/>
          <w:lang w:val="es-ES"/>
        </w:rPr>
        <w:t>Servicios de Producción y Negocios (SPN)</w:t>
      </w:r>
      <w:r w:rsidR="00151878">
        <w:rPr>
          <w:rFonts w:ascii="Garamond" w:hAnsi="Garamond"/>
          <w:color w:val="000000"/>
          <w:lang w:val="es-ES"/>
        </w:rPr>
        <w:t>. Según el convenio,</w:t>
      </w:r>
      <w:r w:rsidR="002F4428">
        <w:rPr>
          <w:rFonts w:ascii="Garamond" w:hAnsi="Garamond"/>
          <w:color w:val="000000"/>
          <w:lang w:val="es-ES"/>
        </w:rPr>
        <w:t xml:space="preserve"> l</w:t>
      </w:r>
      <w:r w:rsidRPr="00590A1D">
        <w:rPr>
          <w:rFonts w:ascii="Garamond" w:hAnsi="Garamond"/>
          <w:color w:val="000000"/>
          <w:lang w:val="es-ES"/>
        </w:rPr>
        <w:t xml:space="preserve">os </w:t>
      </w:r>
      <w:r w:rsidR="00CA149A">
        <w:rPr>
          <w:rFonts w:ascii="Garamond" w:hAnsi="Garamond"/>
          <w:color w:val="000000"/>
          <w:lang w:val="es-ES"/>
        </w:rPr>
        <w:t xml:space="preserve">pequeños </w:t>
      </w:r>
      <w:r w:rsidRPr="00590A1D">
        <w:rPr>
          <w:rFonts w:ascii="Garamond" w:hAnsi="Garamond"/>
          <w:color w:val="000000"/>
          <w:lang w:val="es-ES"/>
        </w:rPr>
        <w:t xml:space="preserve">productores que </w:t>
      </w:r>
      <w:r w:rsidR="00197747">
        <w:rPr>
          <w:rFonts w:ascii="Garamond" w:hAnsi="Garamond"/>
          <w:color w:val="000000"/>
          <w:lang w:val="es-ES"/>
        </w:rPr>
        <w:t>recib</w:t>
      </w:r>
      <w:r w:rsidR="00CA149A">
        <w:rPr>
          <w:rFonts w:ascii="Garamond" w:hAnsi="Garamond"/>
          <w:color w:val="000000"/>
          <w:lang w:val="es-ES"/>
        </w:rPr>
        <w:t>i</w:t>
      </w:r>
      <w:r w:rsidR="002F4428">
        <w:rPr>
          <w:rFonts w:ascii="Garamond" w:hAnsi="Garamond"/>
          <w:color w:val="000000"/>
          <w:lang w:val="es-ES"/>
        </w:rPr>
        <w:t>eran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F67CA6">
        <w:rPr>
          <w:rFonts w:ascii="Garamond" w:hAnsi="Garamond"/>
          <w:color w:val="000000"/>
          <w:lang w:val="es-ES"/>
        </w:rPr>
        <w:t>asistencia técnica y material por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4C646A">
        <w:rPr>
          <w:rFonts w:ascii="Garamond" w:hAnsi="Garamond"/>
          <w:color w:val="000000"/>
          <w:lang w:val="es-ES"/>
        </w:rPr>
        <w:t xml:space="preserve">medio de </w:t>
      </w:r>
      <w:r w:rsidR="00B73428">
        <w:rPr>
          <w:rFonts w:ascii="Garamond" w:hAnsi="Garamond"/>
          <w:color w:val="000000"/>
          <w:lang w:val="es-ES"/>
        </w:rPr>
        <w:t xml:space="preserve">SPN </w:t>
      </w:r>
      <w:r w:rsidRPr="00590A1D">
        <w:rPr>
          <w:rFonts w:ascii="Garamond" w:hAnsi="Garamond"/>
          <w:color w:val="000000"/>
          <w:lang w:val="es-ES"/>
        </w:rPr>
        <w:t xml:space="preserve">(así como los productores </w:t>
      </w:r>
      <w:r w:rsidR="00E860A7">
        <w:rPr>
          <w:rFonts w:ascii="Garamond" w:hAnsi="Garamond"/>
          <w:color w:val="000000"/>
          <w:lang w:val="es-ES"/>
        </w:rPr>
        <w:t>sin asistencia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4C646A">
        <w:rPr>
          <w:rFonts w:ascii="Garamond" w:hAnsi="Garamond"/>
          <w:color w:val="000000"/>
          <w:lang w:val="es-ES"/>
        </w:rPr>
        <w:t xml:space="preserve">de </w:t>
      </w:r>
      <w:r w:rsidR="00B73428">
        <w:rPr>
          <w:rFonts w:ascii="Garamond" w:hAnsi="Garamond"/>
          <w:color w:val="000000"/>
          <w:lang w:val="es-ES"/>
        </w:rPr>
        <w:t>SPN</w:t>
      </w:r>
      <w:r w:rsidRPr="00590A1D">
        <w:rPr>
          <w:rFonts w:ascii="Garamond" w:hAnsi="Garamond"/>
          <w:color w:val="000000"/>
          <w:lang w:val="es-ES"/>
        </w:rPr>
        <w:t>) p</w:t>
      </w:r>
      <w:r w:rsidR="002F4428">
        <w:rPr>
          <w:rFonts w:ascii="Garamond" w:hAnsi="Garamond"/>
          <w:color w:val="000000"/>
          <w:lang w:val="es-ES"/>
        </w:rPr>
        <w:t>udieran</w:t>
      </w:r>
      <w:r w:rsidR="00197747">
        <w:rPr>
          <w:rFonts w:ascii="Garamond" w:hAnsi="Garamond"/>
          <w:color w:val="000000"/>
          <w:lang w:val="es-ES"/>
        </w:rPr>
        <w:t xml:space="preserve"> solicitar</w:t>
      </w:r>
      <w:r w:rsidRPr="00590A1D">
        <w:rPr>
          <w:rFonts w:ascii="Garamond" w:hAnsi="Garamond"/>
          <w:color w:val="000000"/>
          <w:lang w:val="es-ES"/>
        </w:rPr>
        <w:t xml:space="preserve"> fondos de Apoyo a la Inversión para financiar </w:t>
      </w:r>
      <w:r w:rsidR="00F67CA6">
        <w:rPr>
          <w:rFonts w:ascii="Garamond" w:hAnsi="Garamond"/>
          <w:color w:val="000000"/>
          <w:lang w:val="es-ES"/>
        </w:rPr>
        <w:t xml:space="preserve">sus </w:t>
      </w:r>
      <w:r w:rsidRPr="00590A1D">
        <w:rPr>
          <w:rFonts w:ascii="Garamond" w:hAnsi="Garamond"/>
          <w:color w:val="000000"/>
          <w:lang w:val="es-ES"/>
        </w:rPr>
        <w:t xml:space="preserve">ideas de negocios viables e innovadores. Conforme a lo </w:t>
      </w:r>
      <w:r w:rsidR="00197747">
        <w:rPr>
          <w:rFonts w:ascii="Garamond" w:hAnsi="Garamond"/>
          <w:color w:val="000000"/>
          <w:lang w:val="es-ES"/>
        </w:rPr>
        <w:t>establecido en el convenio</w:t>
      </w:r>
      <w:r w:rsidRPr="00590A1D">
        <w:rPr>
          <w:rFonts w:ascii="Garamond" w:hAnsi="Garamond"/>
          <w:color w:val="000000"/>
          <w:lang w:val="es-ES"/>
        </w:rPr>
        <w:t xml:space="preserve">, </w:t>
      </w:r>
      <w:r w:rsidR="00197747">
        <w:rPr>
          <w:rFonts w:ascii="Garamond" w:hAnsi="Garamond"/>
          <w:color w:val="000000"/>
          <w:lang w:val="es-ES"/>
        </w:rPr>
        <w:t>BMI</w:t>
      </w:r>
      <w:r w:rsidRPr="00590A1D">
        <w:rPr>
          <w:rFonts w:ascii="Garamond" w:hAnsi="Garamond"/>
          <w:color w:val="000000"/>
          <w:lang w:val="es-ES"/>
        </w:rPr>
        <w:t xml:space="preserve"> llevaría a cabo el programa de </w:t>
      </w:r>
      <w:r w:rsidR="00197747">
        <w:rPr>
          <w:rFonts w:ascii="Garamond" w:hAnsi="Garamond"/>
          <w:color w:val="000000"/>
          <w:lang w:val="es-ES"/>
        </w:rPr>
        <w:t>A</w:t>
      </w:r>
      <w:r w:rsidRPr="00590A1D">
        <w:rPr>
          <w:rFonts w:ascii="Garamond" w:hAnsi="Garamond"/>
          <w:color w:val="000000"/>
          <w:lang w:val="es-ES"/>
        </w:rPr>
        <w:t xml:space="preserve">poyo a la </w:t>
      </w:r>
      <w:r w:rsidR="00197747">
        <w:rPr>
          <w:rFonts w:ascii="Garamond" w:hAnsi="Garamond"/>
          <w:color w:val="000000"/>
          <w:lang w:val="es-ES"/>
        </w:rPr>
        <w:t>I</w:t>
      </w:r>
      <w:r w:rsidRPr="00590A1D">
        <w:rPr>
          <w:rFonts w:ascii="Garamond" w:hAnsi="Garamond"/>
          <w:color w:val="000000"/>
          <w:lang w:val="es-ES"/>
        </w:rPr>
        <w:t xml:space="preserve">nversión a través de un </w:t>
      </w:r>
      <w:r w:rsidR="00197747">
        <w:rPr>
          <w:rFonts w:ascii="Garamond" w:hAnsi="Garamond"/>
          <w:color w:val="000000"/>
          <w:lang w:val="es-ES"/>
        </w:rPr>
        <w:t>vehículo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197747">
        <w:rPr>
          <w:rFonts w:ascii="Garamond" w:hAnsi="Garamond"/>
          <w:color w:val="000000"/>
          <w:lang w:val="es-ES"/>
        </w:rPr>
        <w:t>financiero</w:t>
      </w:r>
      <w:r w:rsidRPr="00590A1D">
        <w:rPr>
          <w:rFonts w:ascii="Garamond" w:hAnsi="Garamond"/>
          <w:color w:val="000000"/>
          <w:lang w:val="es-ES"/>
        </w:rPr>
        <w:t xml:space="preserve"> </w:t>
      </w:r>
      <w:r w:rsidR="0063240A">
        <w:rPr>
          <w:rFonts w:ascii="Garamond" w:hAnsi="Garamond"/>
          <w:color w:val="000000"/>
          <w:lang w:val="es-ES"/>
        </w:rPr>
        <w:t>capitalizado</w:t>
      </w:r>
      <w:r w:rsidRPr="00590A1D">
        <w:rPr>
          <w:rFonts w:ascii="Garamond" w:hAnsi="Garamond"/>
          <w:color w:val="000000"/>
          <w:lang w:val="es-ES"/>
        </w:rPr>
        <w:t xml:space="preserve"> con </w:t>
      </w:r>
      <w:r w:rsidR="00197747">
        <w:rPr>
          <w:rFonts w:ascii="Garamond" w:hAnsi="Garamond"/>
          <w:color w:val="000000"/>
          <w:lang w:val="es-ES"/>
        </w:rPr>
        <w:t>donaciones</w:t>
      </w:r>
      <w:r w:rsidRPr="00590A1D">
        <w:rPr>
          <w:rFonts w:ascii="Garamond" w:hAnsi="Garamond"/>
          <w:color w:val="000000"/>
          <w:lang w:val="es-ES"/>
        </w:rPr>
        <w:t xml:space="preserve"> de FOMILENIO.</w:t>
      </w:r>
    </w:p>
    <w:p w:rsidR="001F6405" w:rsidRPr="001F6405" w:rsidRDefault="001F6405" w:rsidP="001F6405">
      <w:pPr>
        <w:spacing w:after="240" w:line="240" w:lineRule="auto"/>
        <w:rPr>
          <w:rFonts w:ascii="Garamond" w:hAnsi="Garamond"/>
          <w:lang w:val="es-SV"/>
        </w:rPr>
      </w:pPr>
      <w:r w:rsidRPr="001F6405">
        <w:rPr>
          <w:rFonts w:ascii="Garamond" w:hAnsi="Garamond"/>
          <w:b/>
          <w:lang w:val="es-ES"/>
        </w:rPr>
        <w:t>Resumen de la Implementación.</w:t>
      </w:r>
      <w:r w:rsidRPr="001F6405">
        <w:rPr>
          <w:rFonts w:ascii="Garamond" w:hAnsi="Garamond"/>
          <w:lang w:val="es-ES"/>
        </w:rPr>
        <w:t xml:space="preserve"> Alrededor de un año y medio </w:t>
      </w:r>
      <w:r>
        <w:rPr>
          <w:rFonts w:ascii="Garamond" w:hAnsi="Garamond"/>
          <w:lang w:val="es-ES"/>
        </w:rPr>
        <w:t>después del comienzo del periodo de convenio en</w:t>
      </w:r>
      <w:r w:rsidRPr="001F6405">
        <w:rPr>
          <w:rFonts w:ascii="Garamond" w:hAnsi="Garamond"/>
          <w:lang w:val="es-ES"/>
        </w:rPr>
        <w:t xml:space="preserve"> 2007</w:t>
      </w:r>
      <w:r>
        <w:rPr>
          <w:rFonts w:ascii="Garamond" w:hAnsi="Garamond"/>
          <w:lang w:val="es-ES"/>
        </w:rPr>
        <w:t xml:space="preserve">, </w:t>
      </w:r>
      <w:r w:rsidRPr="001F6405">
        <w:rPr>
          <w:rFonts w:ascii="Garamond" w:hAnsi="Garamond"/>
          <w:lang w:val="es-ES"/>
        </w:rPr>
        <w:t xml:space="preserve">BMI y FOMILENIO </w:t>
      </w:r>
      <w:r>
        <w:rPr>
          <w:rFonts w:ascii="Garamond" w:hAnsi="Garamond"/>
          <w:lang w:val="es-ES"/>
        </w:rPr>
        <w:t>formaron</w:t>
      </w:r>
      <w:r w:rsidRPr="001F6405">
        <w:rPr>
          <w:rFonts w:ascii="Garamond" w:hAnsi="Garamond"/>
          <w:lang w:val="es-ES"/>
        </w:rPr>
        <w:t xml:space="preserve"> </w:t>
      </w:r>
      <w:r>
        <w:rPr>
          <w:rFonts w:ascii="Garamond" w:hAnsi="Garamond"/>
          <w:lang w:val="es-ES"/>
        </w:rPr>
        <w:t>el Fideicomiso de Apoyo a</w:t>
      </w:r>
      <w:r w:rsidRPr="001F6405">
        <w:rPr>
          <w:rFonts w:ascii="Garamond" w:hAnsi="Garamond"/>
          <w:lang w:val="es-ES"/>
        </w:rPr>
        <w:t xml:space="preserve"> </w:t>
      </w:r>
      <w:r>
        <w:rPr>
          <w:rFonts w:ascii="Garamond" w:hAnsi="Garamond"/>
          <w:lang w:val="es-ES"/>
        </w:rPr>
        <w:t>la I</w:t>
      </w:r>
      <w:r w:rsidRPr="001F6405">
        <w:rPr>
          <w:rFonts w:ascii="Garamond" w:hAnsi="Garamond"/>
          <w:lang w:val="es-ES"/>
        </w:rPr>
        <w:t>nversión en la Zona Norte (conocido como FIDENORTE en español), que administra</w:t>
      </w:r>
      <w:r w:rsidR="00CB713C">
        <w:rPr>
          <w:rFonts w:ascii="Garamond" w:hAnsi="Garamond"/>
          <w:lang w:val="es-ES"/>
        </w:rPr>
        <w:t>ría</w:t>
      </w:r>
      <w:r w:rsidRPr="001F6405">
        <w:rPr>
          <w:rFonts w:ascii="Garamond" w:hAnsi="Garamond"/>
          <w:lang w:val="es-ES"/>
        </w:rPr>
        <w:t xml:space="preserve"> los préstamos de la Actividad de Apoyo a la Inversión. Según </w:t>
      </w:r>
      <w:r w:rsidR="00CB713C">
        <w:rPr>
          <w:rFonts w:ascii="Garamond" w:hAnsi="Garamond"/>
          <w:lang w:val="es-ES"/>
        </w:rPr>
        <w:t>el acta del fideicomiso, BMI</w:t>
      </w:r>
      <w:r w:rsidRPr="001F6405">
        <w:rPr>
          <w:rFonts w:ascii="Garamond" w:hAnsi="Garamond"/>
          <w:lang w:val="es-ES"/>
        </w:rPr>
        <w:t xml:space="preserve"> </w:t>
      </w:r>
      <w:r w:rsidR="00CB713C">
        <w:rPr>
          <w:rFonts w:ascii="Garamond" w:hAnsi="Garamond"/>
          <w:lang w:val="es-ES"/>
        </w:rPr>
        <w:t>asumía</w:t>
      </w:r>
      <w:r w:rsidRPr="001F6405">
        <w:rPr>
          <w:rFonts w:ascii="Garamond" w:hAnsi="Garamond"/>
          <w:lang w:val="es-ES"/>
        </w:rPr>
        <w:t xml:space="preserve"> las responsabilidades más importantes </w:t>
      </w:r>
      <w:r w:rsidR="00CB713C" w:rsidRPr="001F6405">
        <w:rPr>
          <w:rFonts w:ascii="Garamond" w:hAnsi="Garamond"/>
          <w:lang w:val="es-ES"/>
        </w:rPr>
        <w:t>relacionadas</w:t>
      </w:r>
      <w:r w:rsidRPr="001F6405">
        <w:rPr>
          <w:rFonts w:ascii="Garamond" w:hAnsi="Garamond"/>
          <w:lang w:val="es-ES"/>
        </w:rPr>
        <w:t xml:space="preserve"> con el desarrollo y la administración de los préstamos FIDENORTE</w:t>
      </w:r>
      <w:r w:rsidR="00CB713C">
        <w:rPr>
          <w:rFonts w:ascii="Garamond" w:hAnsi="Garamond"/>
          <w:lang w:val="es-ES"/>
        </w:rPr>
        <w:t>,</w:t>
      </w:r>
      <w:r w:rsidRPr="001F6405">
        <w:rPr>
          <w:rFonts w:ascii="Garamond" w:hAnsi="Garamond"/>
          <w:lang w:val="es-ES"/>
        </w:rPr>
        <w:t xml:space="preserve"> y FOMILENIO </w:t>
      </w:r>
      <w:r w:rsidR="00CA149A">
        <w:rPr>
          <w:rFonts w:ascii="Garamond" w:hAnsi="Garamond"/>
          <w:lang w:val="es-ES"/>
        </w:rPr>
        <w:t xml:space="preserve">se </w:t>
      </w:r>
      <w:r w:rsidR="00CB713C">
        <w:rPr>
          <w:rFonts w:ascii="Garamond" w:hAnsi="Garamond"/>
          <w:lang w:val="es-ES"/>
        </w:rPr>
        <w:t>comprometía</w:t>
      </w:r>
      <w:r w:rsidRPr="001F6405">
        <w:rPr>
          <w:rFonts w:ascii="Garamond" w:hAnsi="Garamond"/>
          <w:lang w:val="es-ES"/>
        </w:rPr>
        <w:t xml:space="preserve"> a financiar </w:t>
      </w:r>
      <w:r w:rsidR="00F67CA6">
        <w:rPr>
          <w:rFonts w:ascii="Garamond" w:hAnsi="Garamond"/>
          <w:lang w:val="es-ES"/>
        </w:rPr>
        <w:t xml:space="preserve">los préstamos y </w:t>
      </w:r>
      <w:r w:rsidR="00CB713C">
        <w:rPr>
          <w:rFonts w:ascii="Garamond" w:hAnsi="Garamond"/>
          <w:lang w:val="es-ES"/>
        </w:rPr>
        <w:t>gastos de administración</w:t>
      </w:r>
      <w:r w:rsidRPr="001F6405">
        <w:rPr>
          <w:rFonts w:ascii="Garamond" w:hAnsi="Garamond"/>
          <w:lang w:val="es-ES"/>
        </w:rPr>
        <w:t xml:space="preserve">, </w:t>
      </w:r>
      <w:r w:rsidR="00CB713C">
        <w:rPr>
          <w:rFonts w:ascii="Garamond" w:hAnsi="Garamond"/>
          <w:lang w:val="es-ES"/>
        </w:rPr>
        <w:t xml:space="preserve">y </w:t>
      </w:r>
      <w:r w:rsidR="00CA149A">
        <w:rPr>
          <w:rFonts w:ascii="Garamond" w:hAnsi="Garamond"/>
          <w:lang w:val="es-ES"/>
        </w:rPr>
        <w:t xml:space="preserve">a </w:t>
      </w:r>
      <w:r w:rsidR="00CB713C">
        <w:rPr>
          <w:rFonts w:ascii="Garamond" w:hAnsi="Garamond"/>
          <w:lang w:val="es-ES"/>
        </w:rPr>
        <w:t>formar</w:t>
      </w:r>
      <w:r w:rsidR="00D63C5C">
        <w:rPr>
          <w:rFonts w:ascii="Garamond" w:hAnsi="Garamond"/>
          <w:lang w:val="es-ES"/>
        </w:rPr>
        <w:t xml:space="preserve"> un c</w:t>
      </w:r>
      <w:r w:rsidRPr="001F6405">
        <w:rPr>
          <w:rFonts w:ascii="Garamond" w:hAnsi="Garamond"/>
          <w:lang w:val="es-ES"/>
        </w:rPr>
        <w:t xml:space="preserve">omité de </w:t>
      </w:r>
      <w:r w:rsidR="004D542C">
        <w:rPr>
          <w:rFonts w:ascii="Garamond" w:hAnsi="Garamond"/>
          <w:lang w:val="es-ES"/>
        </w:rPr>
        <w:t>inversiones</w:t>
      </w:r>
      <w:r w:rsidRPr="001F6405">
        <w:rPr>
          <w:rFonts w:ascii="Garamond" w:hAnsi="Garamond"/>
          <w:lang w:val="es-ES"/>
        </w:rPr>
        <w:t xml:space="preserve"> </w:t>
      </w:r>
      <w:r w:rsidR="00D63C5C">
        <w:rPr>
          <w:rFonts w:ascii="Garamond" w:hAnsi="Garamond"/>
          <w:lang w:val="es-ES"/>
        </w:rPr>
        <w:t>para aprobar los créditos</w:t>
      </w:r>
      <w:r w:rsidRPr="001F6405">
        <w:rPr>
          <w:rFonts w:ascii="Garamond" w:hAnsi="Garamond"/>
          <w:lang w:val="es-ES"/>
        </w:rPr>
        <w:t xml:space="preserve">. </w:t>
      </w:r>
      <w:r w:rsidR="00CB713C">
        <w:rPr>
          <w:rFonts w:ascii="Garamond" w:hAnsi="Garamond"/>
          <w:lang w:val="es-ES"/>
        </w:rPr>
        <w:t>El acta</w:t>
      </w:r>
      <w:r w:rsidRPr="001F6405">
        <w:rPr>
          <w:rFonts w:ascii="Garamond" w:hAnsi="Garamond"/>
          <w:lang w:val="es-ES"/>
        </w:rPr>
        <w:t xml:space="preserve"> </w:t>
      </w:r>
      <w:r w:rsidR="00CB713C">
        <w:rPr>
          <w:rFonts w:ascii="Garamond" w:hAnsi="Garamond"/>
          <w:lang w:val="es-ES"/>
        </w:rPr>
        <w:t xml:space="preserve">también </w:t>
      </w:r>
      <w:r w:rsidRPr="001F6405">
        <w:rPr>
          <w:rFonts w:ascii="Garamond" w:hAnsi="Garamond"/>
          <w:lang w:val="es-ES"/>
        </w:rPr>
        <w:t>especifica</w:t>
      </w:r>
      <w:r w:rsidR="00CB713C">
        <w:rPr>
          <w:rFonts w:ascii="Garamond" w:hAnsi="Garamond"/>
          <w:lang w:val="es-ES"/>
        </w:rPr>
        <w:t>ba</w:t>
      </w:r>
      <w:r w:rsidRPr="001F6405">
        <w:rPr>
          <w:rFonts w:ascii="Garamond" w:hAnsi="Garamond"/>
          <w:lang w:val="es-ES"/>
        </w:rPr>
        <w:t xml:space="preserve"> el producto financiero que se ofrece</w:t>
      </w:r>
      <w:r w:rsidR="00CB713C">
        <w:rPr>
          <w:rFonts w:ascii="Garamond" w:hAnsi="Garamond"/>
          <w:lang w:val="es-ES"/>
        </w:rPr>
        <w:t>ría</w:t>
      </w:r>
      <w:r w:rsidRPr="001F6405">
        <w:rPr>
          <w:rFonts w:ascii="Garamond" w:hAnsi="Garamond"/>
          <w:lang w:val="es-ES"/>
        </w:rPr>
        <w:t xml:space="preserve"> bajo FIDENORTE</w:t>
      </w:r>
      <w:r w:rsidR="0031778B">
        <w:rPr>
          <w:rFonts w:ascii="Garamond" w:hAnsi="Garamond"/>
          <w:lang w:val="es-ES"/>
        </w:rPr>
        <w:t>:</w:t>
      </w:r>
      <w:r w:rsidRPr="001F6405">
        <w:rPr>
          <w:rFonts w:ascii="Garamond" w:hAnsi="Garamond"/>
          <w:lang w:val="es-ES"/>
        </w:rPr>
        <w:t xml:space="preserve"> un préstamo </w:t>
      </w:r>
      <w:r w:rsidR="00F67CA6">
        <w:rPr>
          <w:rFonts w:ascii="Garamond" w:hAnsi="Garamond"/>
          <w:lang w:val="es-ES"/>
        </w:rPr>
        <w:t xml:space="preserve">multianual </w:t>
      </w:r>
      <w:r w:rsidRPr="001F6405">
        <w:rPr>
          <w:rFonts w:ascii="Garamond" w:hAnsi="Garamond"/>
          <w:lang w:val="es-ES"/>
        </w:rPr>
        <w:t>con un monto mínimo de $50</w:t>
      </w:r>
      <w:r w:rsidR="0031778B">
        <w:rPr>
          <w:rFonts w:ascii="Garamond" w:hAnsi="Garamond"/>
          <w:lang w:val="es-ES"/>
        </w:rPr>
        <w:t>,</w:t>
      </w:r>
      <w:r w:rsidRPr="001F6405">
        <w:rPr>
          <w:rFonts w:ascii="Garamond" w:hAnsi="Garamond"/>
          <w:lang w:val="es-ES"/>
        </w:rPr>
        <w:t xml:space="preserve">000 y una tasa de interés anual de alrededor de </w:t>
      </w:r>
      <w:r w:rsidR="0031778B">
        <w:rPr>
          <w:rFonts w:ascii="Garamond" w:hAnsi="Garamond"/>
          <w:lang w:val="es-ES"/>
        </w:rPr>
        <w:t>8.</w:t>
      </w:r>
      <w:r w:rsidRPr="001F6405">
        <w:rPr>
          <w:rFonts w:ascii="Garamond" w:hAnsi="Garamond"/>
          <w:lang w:val="es-ES"/>
        </w:rPr>
        <w:t xml:space="preserve">25 por ciento. </w:t>
      </w:r>
      <w:r w:rsidR="0031778B">
        <w:rPr>
          <w:rFonts w:ascii="Garamond" w:hAnsi="Garamond"/>
          <w:lang w:val="es-ES"/>
        </w:rPr>
        <w:t>Este monto mínimo</w:t>
      </w:r>
      <w:r w:rsidRPr="001F6405">
        <w:rPr>
          <w:rFonts w:ascii="Garamond" w:hAnsi="Garamond"/>
          <w:lang w:val="es-ES"/>
        </w:rPr>
        <w:t xml:space="preserve"> del préstamo representa</w:t>
      </w:r>
      <w:r w:rsidR="0031778B">
        <w:rPr>
          <w:rFonts w:ascii="Garamond" w:hAnsi="Garamond"/>
          <w:lang w:val="es-ES"/>
        </w:rPr>
        <w:t>ba</w:t>
      </w:r>
      <w:r w:rsidRPr="001F6405">
        <w:rPr>
          <w:rFonts w:ascii="Garamond" w:hAnsi="Garamond"/>
          <w:lang w:val="es-ES"/>
        </w:rPr>
        <w:t xml:space="preserve"> un </w:t>
      </w:r>
      <w:r w:rsidR="00CA149A">
        <w:rPr>
          <w:rFonts w:ascii="Garamond" w:hAnsi="Garamond"/>
          <w:lang w:val="es-ES"/>
        </w:rPr>
        <w:t>acuerdo</w:t>
      </w:r>
      <w:r w:rsidRPr="001F6405">
        <w:rPr>
          <w:rFonts w:ascii="Garamond" w:hAnsi="Garamond"/>
          <w:lang w:val="es-ES"/>
        </w:rPr>
        <w:t xml:space="preserve"> entre FOMILENIO y la MCC, </w:t>
      </w:r>
      <w:r w:rsidR="00CA149A">
        <w:rPr>
          <w:rFonts w:ascii="Garamond" w:hAnsi="Garamond"/>
          <w:lang w:val="es-ES"/>
        </w:rPr>
        <w:t>debido a que</w:t>
      </w:r>
      <w:r w:rsidRPr="001F6405">
        <w:rPr>
          <w:rFonts w:ascii="Garamond" w:hAnsi="Garamond"/>
          <w:lang w:val="es-ES"/>
        </w:rPr>
        <w:t xml:space="preserve"> FOMILENIO </w:t>
      </w:r>
      <w:r w:rsidR="0031778B">
        <w:rPr>
          <w:rFonts w:ascii="Garamond" w:hAnsi="Garamond"/>
          <w:lang w:val="es-ES"/>
        </w:rPr>
        <w:t>sugirió</w:t>
      </w:r>
      <w:r w:rsidRPr="001F6405">
        <w:rPr>
          <w:rFonts w:ascii="Garamond" w:hAnsi="Garamond"/>
          <w:lang w:val="es-ES"/>
        </w:rPr>
        <w:t xml:space="preserve"> </w:t>
      </w:r>
      <w:r w:rsidR="00CA149A">
        <w:rPr>
          <w:rFonts w:ascii="Garamond" w:hAnsi="Garamond"/>
          <w:lang w:val="es-ES"/>
        </w:rPr>
        <w:t xml:space="preserve">inicialmente </w:t>
      </w:r>
      <w:r w:rsidR="0031778B">
        <w:rPr>
          <w:rFonts w:ascii="Garamond" w:hAnsi="Garamond"/>
          <w:lang w:val="es-ES"/>
        </w:rPr>
        <w:t>un monto</w:t>
      </w:r>
      <w:r w:rsidRPr="001F6405">
        <w:rPr>
          <w:rFonts w:ascii="Garamond" w:hAnsi="Garamond"/>
          <w:lang w:val="es-ES"/>
        </w:rPr>
        <w:t xml:space="preserve"> </w:t>
      </w:r>
      <w:r w:rsidR="0031778B">
        <w:rPr>
          <w:rFonts w:ascii="Garamond" w:hAnsi="Garamond"/>
          <w:lang w:val="es-ES"/>
        </w:rPr>
        <w:t>mínimo de $</w:t>
      </w:r>
      <w:r w:rsidRPr="001F6405">
        <w:rPr>
          <w:rFonts w:ascii="Garamond" w:hAnsi="Garamond"/>
          <w:lang w:val="es-ES"/>
        </w:rPr>
        <w:t xml:space="preserve">10,000 dirigido a los pequeños productores, </w:t>
      </w:r>
      <w:r w:rsidR="0031778B">
        <w:rPr>
          <w:rFonts w:ascii="Garamond" w:hAnsi="Garamond"/>
          <w:lang w:val="es-ES"/>
        </w:rPr>
        <w:t xml:space="preserve">y </w:t>
      </w:r>
      <w:r w:rsidR="00F67CA6">
        <w:rPr>
          <w:rFonts w:ascii="Garamond" w:hAnsi="Garamond"/>
          <w:lang w:val="es-ES"/>
        </w:rPr>
        <w:t xml:space="preserve">la </w:t>
      </w:r>
      <w:r w:rsidRPr="001F6405">
        <w:rPr>
          <w:rFonts w:ascii="Garamond" w:hAnsi="Garamond"/>
          <w:lang w:val="es-ES"/>
        </w:rPr>
        <w:t xml:space="preserve">MCC </w:t>
      </w:r>
      <w:r w:rsidR="0031778B">
        <w:rPr>
          <w:rFonts w:ascii="Garamond" w:hAnsi="Garamond"/>
          <w:lang w:val="es-ES"/>
        </w:rPr>
        <w:t>deseaba un monto mínimo</w:t>
      </w:r>
      <w:r w:rsidRPr="001F6405">
        <w:rPr>
          <w:rFonts w:ascii="Garamond" w:hAnsi="Garamond"/>
          <w:lang w:val="es-ES"/>
        </w:rPr>
        <w:t xml:space="preserve"> alrededor de </w:t>
      </w:r>
      <w:r w:rsidR="0031778B">
        <w:rPr>
          <w:rFonts w:ascii="Garamond" w:hAnsi="Garamond"/>
          <w:lang w:val="es-ES"/>
        </w:rPr>
        <w:t>$250,</w:t>
      </w:r>
      <w:r w:rsidRPr="001F6405">
        <w:rPr>
          <w:rFonts w:ascii="Garamond" w:hAnsi="Garamond"/>
          <w:lang w:val="es-ES"/>
        </w:rPr>
        <w:t>000</w:t>
      </w:r>
      <w:r w:rsidR="00CA149A">
        <w:rPr>
          <w:rFonts w:ascii="Garamond" w:hAnsi="Garamond"/>
          <w:lang w:val="es-ES"/>
        </w:rPr>
        <w:t xml:space="preserve"> dirigido</w:t>
      </w:r>
      <w:r w:rsidRPr="001F6405">
        <w:rPr>
          <w:rFonts w:ascii="Garamond" w:hAnsi="Garamond"/>
          <w:lang w:val="es-ES"/>
        </w:rPr>
        <w:t xml:space="preserve"> </w:t>
      </w:r>
      <w:r w:rsidR="0031778B">
        <w:rPr>
          <w:rFonts w:ascii="Garamond" w:hAnsi="Garamond"/>
          <w:lang w:val="es-ES"/>
        </w:rPr>
        <w:t>a</w:t>
      </w:r>
      <w:r w:rsidRPr="001F6405">
        <w:rPr>
          <w:rFonts w:ascii="Garamond" w:hAnsi="Garamond"/>
          <w:lang w:val="es-ES"/>
        </w:rPr>
        <w:t xml:space="preserve"> </w:t>
      </w:r>
      <w:r w:rsidR="0031778B" w:rsidRPr="001F6405">
        <w:rPr>
          <w:rFonts w:ascii="Garamond" w:hAnsi="Garamond"/>
          <w:lang w:val="es-ES"/>
        </w:rPr>
        <w:t xml:space="preserve">oportunidades de inversión </w:t>
      </w:r>
      <w:r w:rsidR="0031778B">
        <w:rPr>
          <w:rFonts w:ascii="Garamond" w:hAnsi="Garamond"/>
          <w:lang w:val="es-ES"/>
        </w:rPr>
        <w:t xml:space="preserve">de </w:t>
      </w:r>
      <w:r w:rsidRPr="001F6405">
        <w:rPr>
          <w:rFonts w:ascii="Garamond" w:hAnsi="Garamond"/>
          <w:lang w:val="es-ES"/>
        </w:rPr>
        <w:t>alto rendimiento.</w:t>
      </w:r>
      <w:r w:rsidR="0031778B" w:rsidRPr="00710645">
        <w:rPr>
          <w:rFonts w:ascii="Garamond" w:hAnsi="Garamond"/>
          <w:u w:color="000080"/>
          <w:vertAlign w:val="superscript"/>
          <w:lang w:val="es-SV"/>
        </w:rPr>
        <w:footnoteReference w:id="2"/>
      </w:r>
    </w:p>
    <w:p w:rsidR="0031778B" w:rsidRPr="0031778B" w:rsidRDefault="004C646A" w:rsidP="0031778B">
      <w:pPr>
        <w:spacing w:after="240" w:line="240" w:lineRule="auto"/>
        <w:rPr>
          <w:rFonts w:ascii="Garamond" w:hAnsi="Garamond"/>
          <w:lang w:val="es-SV"/>
        </w:rPr>
      </w:pPr>
      <w:r>
        <w:rPr>
          <w:rFonts w:ascii="Garamond" w:hAnsi="Garamond"/>
          <w:lang w:val="es-ES"/>
        </w:rPr>
        <w:t>Las a</w:t>
      </w:r>
      <w:r w:rsidR="00C00837">
        <w:rPr>
          <w:rFonts w:ascii="Garamond" w:hAnsi="Garamond"/>
          <w:lang w:val="es-ES"/>
        </w:rPr>
        <w:t>ctividades de</w:t>
      </w:r>
      <w:r w:rsidR="0031778B">
        <w:rPr>
          <w:rFonts w:ascii="Garamond" w:hAnsi="Garamond"/>
          <w:lang w:val="es-ES"/>
        </w:rPr>
        <w:t xml:space="preserve"> </w:t>
      </w:r>
      <w:r w:rsidR="0031778B" w:rsidRPr="0031778B">
        <w:rPr>
          <w:rFonts w:ascii="Garamond" w:hAnsi="Garamond"/>
          <w:lang w:val="es-ES"/>
        </w:rPr>
        <w:t xml:space="preserve">FIDENORTE </w:t>
      </w:r>
      <w:r w:rsidR="00C00837">
        <w:rPr>
          <w:rFonts w:ascii="Garamond" w:hAnsi="Garamond"/>
          <w:lang w:val="es-ES"/>
        </w:rPr>
        <w:t>comenzaron</w:t>
      </w:r>
      <w:r w:rsidR="0031778B" w:rsidRPr="0031778B">
        <w:rPr>
          <w:rFonts w:ascii="Garamond" w:hAnsi="Garamond"/>
          <w:lang w:val="es-ES"/>
        </w:rPr>
        <w:t xml:space="preserve"> oficialmente a principios de 2009, pero su </w:t>
      </w:r>
      <w:r w:rsidR="00C00837">
        <w:rPr>
          <w:rFonts w:ascii="Garamond" w:hAnsi="Garamond"/>
          <w:lang w:val="es-ES"/>
        </w:rPr>
        <w:t>implementación</w:t>
      </w:r>
      <w:r w:rsidR="0031778B" w:rsidRPr="0031778B">
        <w:rPr>
          <w:rFonts w:ascii="Garamond" w:hAnsi="Garamond"/>
          <w:lang w:val="es-ES"/>
        </w:rPr>
        <w:t xml:space="preserve"> inicial se caracteriz</w:t>
      </w:r>
      <w:r>
        <w:rPr>
          <w:rFonts w:ascii="Garamond" w:hAnsi="Garamond"/>
          <w:lang w:val="es-ES"/>
        </w:rPr>
        <w:t>ó</w:t>
      </w:r>
      <w:r w:rsidR="0031778B" w:rsidRPr="0031778B">
        <w:rPr>
          <w:rFonts w:ascii="Garamond" w:hAnsi="Garamond"/>
          <w:lang w:val="es-ES"/>
        </w:rPr>
        <w:t xml:space="preserve"> por bajos niveles de </w:t>
      </w:r>
      <w:r w:rsidR="00E11718">
        <w:rPr>
          <w:rFonts w:ascii="Garamond" w:hAnsi="Garamond"/>
          <w:lang w:val="es-ES"/>
        </w:rPr>
        <w:t>promoción</w:t>
      </w:r>
      <w:r w:rsidR="0031778B" w:rsidRPr="0031778B">
        <w:rPr>
          <w:rFonts w:ascii="Garamond" w:hAnsi="Garamond"/>
          <w:lang w:val="es-ES"/>
        </w:rPr>
        <w:t xml:space="preserve"> y un número </w:t>
      </w:r>
      <w:r w:rsidR="00D63C5C" w:rsidRPr="0031778B">
        <w:rPr>
          <w:rFonts w:ascii="Garamond" w:hAnsi="Garamond"/>
          <w:lang w:val="es-ES"/>
        </w:rPr>
        <w:t xml:space="preserve">pequeño </w:t>
      </w:r>
      <w:r w:rsidR="0031778B" w:rsidRPr="0031778B">
        <w:rPr>
          <w:rFonts w:ascii="Garamond" w:hAnsi="Garamond"/>
          <w:lang w:val="es-ES"/>
        </w:rPr>
        <w:t xml:space="preserve">de </w:t>
      </w:r>
      <w:r w:rsidR="005030E2">
        <w:rPr>
          <w:rFonts w:ascii="Garamond" w:hAnsi="Garamond"/>
          <w:lang w:val="es-ES"/>
        </w:rPr>
        <w:t>solicitudes</w:t>
      </w:r>
      <w:r w:rsidRPr="0031778B">
        <w:rPr>
          <w:rFonts w:ascii="Garamond" w:hAnsi="Garamond"/>
          <w:lang w:val="es-ES"/>
        </w:rPr>
        <w:t xml:space="preserve"> </w:t>
      </w:r>
      <w:r w:rsidR="0031778B" w:rsidRPr="0031778B">
        <w:rPr>
          <w:rFonts w:ascii="Garamond" w:hAnsi="Garamond"/>
          <w:lang w:val="es-ES"/>
        </w:rPr>
        <w:t xml:space="preserve">viables. Después de una </w:t>
      </w:r>
      <w:r w:rsidR="00C00837">
        <w:rPr>
          <w:rFonts w:ascii="Garamond" w:hAnsi="Garamond"/>
          <w:lang w:val="es-ES"/>
        </w:rPr>
        <w:t xml:space="preserve">campaña de </w:t>
      </w:r>
      <w:r w:rsidR="00E11718">
        <w:rPr>
          <w:rFonts w:ascii="Garamond" w:hAnsi="Garamond"/>
          <w:lang w:val="es-ES"/>
        </w:rPr>
        <w:t>promoción</w:t>
      </w:r>
      <w:r w:rsidR="0031778B" w:rsidRPr="0031778B">
        <w:rPr>
          <w:rFonts w:ascii="Garamond" w:hAnsi="Garamond"/>
          <w:lang w:val="es-ES"/>
        </w:rPr>
        <w:t xml:space="preserve"> </w:t>
      </w:r>
      <w:r w:rsidR="00D63C5C" w:rsidRPr="0031778B">
        <w:rPr>
          <w:rFonts w:ascii="Garamond" w:hAnsi="Garamond"/>
          <w:lang w:val="es-ES"/>
        </w:rPr>
        <w:t xml:space="preserve">exitosa </w:t>
      </w:r>
      <w:r w:rsidR="0031778B" w:rsidRPr="0031778B">
        <w:rPr>
          <w:rFonts w:ascii="Garamond" w:hAnsi="Garamond"/>
          <w:lang w:val="es-ES"/>
        </w:rPr>
        <w:t xml:space="preserve">a finales de 2009 </w:t>
      </w:r>
      <w:r w:rsidR="00A02277">
        <w:rPr>
          <w:rFonts w:ascii="Garamond" w:hAnsi="Garamond"/>
          <w:lang w:val="es-ES"/>
        </w:rPr>
        <w:t>y</w:t>
      </w:r>
      <w:r w:rsidR="0031778B" w:rsidRPr="0031778B">
        <w:rPr>
          <w:rFonts w:ascii="Garamond" w:hAnsi="Garamond"/>
          <w:lang w:val="es-ES"/>
        </w:rPr>
        <w:t xml:space="preserve"> </w:t>
      </w:r>
      <w:r w:rsidR="002F4428">
        <w:rPr>
          <w:rFonts w:ascii="Garamond" w:hAnsi="Garamond"/>
          <w:lang w:val="es-ES"/>
        </w:rPr>
        <w:t xml:space="preserve">de </w:t>
      </w:r>
      <w:r w:rsidR="0031778B" w:rsidRPr="0031778B">
        <w:rPr>
          <w:rFonts w:ascii="Garamond" w:hAnsi="Garamond"/>
          <w:lang w:val="es-ES"/>
        </w:rPr>
        <w:t xml:space="preserve">la decisión de contratar a consultores para desarrollar </w:t>
      </w:r>
      <w:r w:rsidR="00D63C5C">
        <w:rPr>
          <w:rFonts w:ascii="Garamond" w:hAnsi="Garamond"/>
          <w:lang w:val="es-ES"/>
        </w:rPr>
        <w:t xml:space="preserve">los </w:t>
      </w:r>
      <w:r w:rsidR="0031778B" w:rsidRPr="0031778B">
        <w:rPr>
          <w:rFonts w:ascii="Garamond" w:hAnsi="Garamond"/>
          <w:lang w:val="es-ES"/>
        </w:rPr>
        <w:t xml:space="preserve">planes de negocio, BMI presentó varios proyectos </w:t>
      </w:r>
      <w:r w:rsidR="00C00837">
        <w:rPr>
          <w:rFonts w:ascii="Garamond" w:hAnsi="Garamond"/>
          <w:lang w:val="es-ES"/>
        </w:rPr>
        <w:t>viables al</w:t>
      </w:r>
      <w:r w:rsidR="004D542C">
        <w:rPr>
          <w:rFonts w:ascii="Garamond" w:hAnsi="Garamond"/>
          <w:lang w:val="es-ES"/>
        </w:rPr>
        <w:t xml:space="preserve"> comité de inversiones</w:t>
      </w:r>
      <w:r w:rsidR="00A02277" w:rsidRPr="00A02277">
        <w:rPr>
          <w:rFonts w:ascii="Garamond" w:hAnsi="Garamond"/>
          <w:lang w:val="es-ES"/>
        </w:rPr>
        <w:t xml:space="preserve"> </w:t>
      </w:r>
      <w:r w:rsidR="00A02277">
        <w:rPr>
          <w:rFonts w:ascii="Garamond" w:hAnsi="Garamond"/>
          <w:lang w:val="es-ES"/>
        </w:rPr>
        <w:t>a principios de 2010</w:t>
      </w:r>
      <w:r w:rsidR="0031778B" w:rsidRPr="0031778B">
        <w:rPr>
          <w:rFonts w:ascii="Garamond" w:hAnsi="Garamond"/>
          <w:lang w:val="es-ES"/>
        </w:rPr>
        <w:t xml:space="preserve">. </w:t>
      </w:r>
      <w:r w:rsidR="00D63C5C">
        <w:rPr>
          <w:rFonts w:ascii="Garamond" w:hAnsi="Garamond"/>
          <w:lang w:val="es-ES"/>
        </w:rPr>
        <w:t>Antes de</w:t>
      </w:r>
      <w:r w:rsidR="0031778B" w:rsidRPr="0031778B">
        <w:rPr>
          <w:rFonts w:ascii="Garamond" w:hAnsi="Garamond"/>
          <w:lang w:val="es-ES"/>
        </w:rPr>
        <w:t xml:space="preserve"> la revisión </w:t>
      </w:r>
      <w:r w:rsidR="00E11718">
        <w:rPr>
          <w:rFonts w:ascii="Garamond" w:hAnsi="Garamond"/>
          <w:lang w:val="es-ES"/>
        </w:rPr>
        <w:t>de</w:t>
      </w:r>
      <w:r w:rsidR="0031778B" w:rsidRPr="0031778B">
        <w:rPr>
          <w:rFonts w:ascii="Garamond" w:hAnsi="Garamond"/>
          <w:lang w:val="es-ES"/>
        </w:rPr>
        <w:t xml:space="preserve"> medio </w:t>
      </w:r>
      <w:r w:rsidR="00C00837">
        <w:rPr>
          <w:rFonts w:ascii="Garamond" w:hAnsi="Garamond"/>
          <w:lang w:val="es-ES"/>
        </w:rPr>
        <w:t>término</w:t>
      </w:r>
      <w:r w:rsidR="0031778B" w:rsidRPr="0031778B">
        <w:rPr>
          <w:rFonts w:ascii="Garamond" w:hAnsi="Garamond"/>
          <w:lang w:val="es-ES"/>
        </w:rPr>
        <w:t xml:space="preserve"> en marzo de 2010, 13 propuestas </w:t>
      </w:r>
      <w:r w:rsidR="00C00837">
        <w:rPr>
          <w:rFonts w:ascii="Garamond" w:hAnsi="Garamond"/>
          <w:lang w:val="es-ES"/>
        </w:rPr>
        <w:t xml:space="preserve">con un </w:t>
      </w:r>
      <w:r w:rsidR="0031778B" w:rsidRPr="0031778B">
        <w:rPr>
          <w:rFonts w:ascii="Garamond" w:hAnsi="Garamond"/>
          <w:lang w:val="es-ES"/>
        </w:rPr>
        <w:t xml:space="preserve">valor de </w:t>
      </w:r>
      <w:r w:rsidR="00F16F34">
        <w:rPr>
          <w:rFonts w:ascii="Garamond" w:hAnsi="Garamond"/>
          <w:lang w:val="es-ES"/>
        </w:rPr>
        <w:t>$</w:t>
      </w:r>
      <w:r w:rsidR="00C00837">
        <w:rPr>
          <w:rFonts w:ascii="Garamond" w:hAnsi="Garamond"/>
          <w:lang w:val="es-ES"/>
        </w:rPr>
        <w:t>2.</w:t>
      </w:r>
      <w:r w:rsidR="0031778B" w:rsidRPr="0031778B">
        <w:rPr>
          <w:rFonts w:ascii="Garamond" w:hAnsi="Garamond"/>
          <w:lang w:val="es-ES"/>
        </w:rPr>
        <w:t xml:space="preserve">4 millones </w:t>
      </w:r>
      <w:r w:rsidR="00C00837">
        <w:rPr>
          <w:rFonts w:ascii="Garamond" w:hAnsi="Garamond"/>
          <w:lang w:val="es-ES"/>
        </w:rPr>
        <w:t>fueron aprobadas</w:t>
      </w:r>
      <w:r w:rsidR="004D542C">
        <w:rPr>
          <w:rFonts w:ascii="Garamond" w:hAnsi="Garamond"/>
          <w:lang w:val="es-ES"/>
        </w:rPr>
        <w:t xml:space="preserve"> por el comité de inversiones</w:t>
      </w:r>
      <w:r w:rsidR="0031778B" w:rsidRPr="0031778B">
        <w:rPr>
          <w:rFonts w:ascii="Garamond" w:hAnsi="Garamond"/>
          <w:lang w:val="es-ES"/>
        </w:rPr>
        <w:t xml:space="preserve">. Debido a las preocupaciones sobre la capacidad de BMI </w:t>
      </w:r>
      <w:r w:rsidR="00D63C5C">
        <w:rPr>
          <w:rFonts w:ascii="Garamond" w:hAnsi="Garamond"/>
          <w:lang w:val="es-ES"/>
        </w:rPr>
        <w:t>de</w:t>
      </w:r>
      <w:r w:rsidR="0031778B" w:rsidRPr="0031778B">
        <w:rPr>
          <w:rFonts w:ascii="Garamond" w:hAnsi="Garamond"/>
          <w:lang w:val="es-ES"/>
        </w:rPr>
        <w:t xml:space="preserve"> desarrollar </w:t>
      </w:r>
      <w:r w:rsidR="00C00837">
        <w:rPr>
          <w:rFonts w:ascii="Garamond" w:hAnsi="Garamond"/>
          <w:lang w:val="es-ES"/>
        </w:rPr>
        <w:t>suficientes</w:t>
      </w:r>
      <w:r w:rsidR="0031778B" w:rsidRPr="0031778B">
        <w:rPr>
          <w:rFonts w:ascii="Garamond" w:hAnsi="Garamond"/>
          <w:lang w:val="es-ES"/>
        </w:rPr>
        <w:t xml:space="preserve"> proyectos en el período </w:t>
      </w:r>
      <w:r w:rsidR="00C00837">
        <w:rPr>
          <w:rFonts w:ascii="Garamond" w:hAnsi="Garamond"/>
          <w:lang w:val="es-ES"/>
        </w:rPr>
        <w:t>restante del convenio</w:t>
      </w:r>
      <w:r w:rsidR="0031778B" w:rsidRPr="0031778B">
        <w:rPr>
          <w:rFonts w:ascii="Garamond" w:hAnsi="Garamond"/>
          <w:lang w:val="es-ES"/>
        </w:rPr>
        <w:t xml:space="preserve">, </w:t>
      </w:r>
      <w:r w:rsidR="00C00837">
        <w:rPr>
          <w:rFonts w:ascii="Garamond" w:hAnsi="Garamond"/>
          <w:lang w:val="es-ES"/>
        </w:rPr>
        <w:t>el presupuesto</w:t>
      </w:r>
      <w:r w:rsidR="0031778B" w:rsidRPr="0031778B">
        <w:rPr>
          <w:rFonts w:ascii="Garamond" w:hAnsi="Garamond"/>
          <w:lang w:val="es-ES"/>
        </w:rPr>
        <w:t xml:space="preserve"> de capital se redujo en marzo de 2010 a </w:t>
      </w:r>
      <w:r w:rsidR="00A02277">
        <w:rPr>
          <w:rFonts w:ascii="Garamond" w:hAnsi="Garamond"/>
          <w:lang w:val="es-ES"/>
        </w:rPr>
        <w:t>$</w:t>
      </w:r>
      <w:r w:rsidR="00C00837">
        <w:rPr>
          <w:rFonts w:ascii="Garamond" w:hAnsi="Garamond"/>
          <w:lang w:val="es-ES"/>
        </w:rPr>
        <w:t xml:space="preserve">8.5 millones, </w:t>
      </w:r>
      <w:r w:rsidR="0031778B" w:rsidRPr="0031778B">
        <w:rPr>
          <w:rFonts w:ascii="Garamond" w:hAnsi="Garamond"/>
          <w:lang w:val="es-ES"/>
        </w:rPr>
        <w:t xml:space="preserve">una reducción del 50 por ciento en relación </w:t>
      </w:r>
      <w:r w:rsidR="00C00837">
        <w:rPr>
          <w:rFonts w:ascii="Garamond" w:hAnsi="Garamond"/>
          <w:lang w:val="es-ES"/>
        </w:rPr>
        <w:t>al presupuesto</w:t>
      </w:r>
      <w:r w:rsidR="0031778B" w:rsidRPr="0031778B">
        <w:rPr>
          <w:rFonts w:ascii="Garamond" w:hAnsi="Garamond"/>
          <w:lang w:val="es-ES"/>
        </w:rPr>
        <w:t xml:space="preserve"> original. </w:t>
      </w:r>
      <w:r w:rsidR="001216B9">
        <w:rPr>
          <w:rFonts w:ascii="Garamond" w:hAnsi="Garamond"/>
          <w:lang w:val="es-ES"/>
        </w:rPr>
        <w:t>D</w:t>
      </w:r>
      <w:r w:rsidR="001216B9" w:rsidRPr="0031778B">
        <w:rPr>
          <w:rFonts w:ascii="Garamond" w:hAnsi="Garamond"/>
          <w:lang w:val="es-ES"/>
        </w:rPr>
        <w:t xml:space="preserve">espués de la </w:t>
      </w:r>
      <w:r w:rsidR="001216B9">
        <w:rPr>
          <w:rFonts w:ascii="Garamond" w:hAnsi="Garamond"/>
          <w:lang w:val="es-ES"/>
        </w:rPr>
        <w:t>revisión de medio término,</w:t>
      </w:r>
      <w:r>
        <w:rPr>
          <w:rFonts w:ascii="Garamond" w:hAnsi="Garamond"/>
          <w:lang w:val="es-ES"/>
        </w:rPr>
        <w:t xml:space="preserve"> la</w:t>
      </w:r>
      <w:r w:rsidR="001216B9">
        <w:rPr>
          <w:rFonts w:ascii="Garamond" w:hAnsi="Garamond"/>
          <w:lang w:val="es-ES"/>
        </w:rPr>
        <w:t xml:space="preserve"> implementación</w:t>
      </w:r>
      <w:r>
        <w:rPr>
          <w:rFonts w:ascii="Garamond" w:hAnsi="Garamond"/>
          <w:lang w:val="es-ES"/>
        </w:rPr>
        <w:t xml:space="preserve"> de</w:t>
      </w:r>
      <w:r w:rsidR="0031778B" w:rsidRPr="0031778B">
        <w:rPr>
          <w:rFonts w:ascii="Garamond" w:hAnsi="Garamond"/>
          <w:lang w:val="es-ES"/>
        </w:rPr>
        <w:t xml:space="preserve"> FIDENORTE </w:t>
      </w:r>
      <w:r w:rsidR="001216B9">
        <w:rPr>
          <w:rFonts w:ascii="Garamond" w:hAnsi="Garamond"/>
          <w:lang w:val="es-ES"/>
        </w:rPr>
        <w:t>mejoró, ya que BMI</w:t>
      </w:r>
      <w:r w:rsidR="0031778B" w:rsidRPr="0031778B">
        <w:rPr>
          <w:rFonts w:ascii="Garamond" w:hAnsi="Garamond"/>
          <w:lang w:val="es-ES"/>
        </w:rPr>
        <w:t xml:space="preserve"> y FOMILENIO estableci</w:t>
      </w:r>
      <w:r w:rsidR="001216B9">
        <w:rPr>
          <w:rFonts w:ascii="Garamond" w:hAnsi="Garamond"/>
          <w:lang w:val="es-ES"/>
        </w:rPr>
        <w:t>eron y fortalecieron</w:t>
      </w:r>
      <w:r w:rsidR="0031778B" w:rsidRPr="0031778B">
        <w:rPr>
          <w:rFonts w:ascii="Garamond" w:hAnsi="Garamond"/>
          <w:lang w:val="es-ES"/>
        </w:rPr>
        <w:t xml:space="preserve"> los procesos para desarrollar y analizar los planes de negocio </w:t>
      </w:r>
      <w:r>
        <w:rPr>
          <w:rFonts w:ascii="Garamond" w:hAnsi="Garamond"/>
          <w:lang w:val="es-ES"/>
        </w:rPr>
        <w:t>así como para</w:t>
      </w:r>
      <w:r w:rsidR="0031778B" w:rsidRPr="0031778B">
        <w:rPr>
          <w:rFonts w:ascii="Garamond" w:hAnsi="Garamond"/>
          <w:lang w:val="es-ES"/>
        </w:rPr>
        <w:t xml:space="preserve"> presentar las solicitudes de préstamo al </w:t>
      </w:r>
      <w:r w:rsidR="00A02277">
        <w:rPr>
          <w:rFonts w:ascii="Garamond" w:hAnsi="Garamond"/>
          <w:lang w:val="es-ES"/>
        </w:rPr>
        <w:t>c</w:t>
      </w:r>
      <w:r w:rsidR="0031778B" w:rsidRPr="0031778B">
        <w:rPr>
          <w:rFonts w:ascii="Garamond" w:hAnsi="Garamond"/>
          <w:lang w:val="es-ES"/>
        </w:rPr>
        <w:t>omité d</w:t>
      </w:r>
      <w:r w:rsidR="00D63C5C">
        <w:rPr>
          <w:rFonts w:ascii="Garamond" w:hAnsi="Garamond"/>
          <w:lang w:val="es-ES"/>
        </w:rPr>
        <w:t xml:space="preserve">e </w:t>
      </w:r>
      <w:r w:rsidR="00A02277">
        <w:rPr>
          <w:rFonts w:ascii="Garamond" w:hAnsi="Garamond"/>
          <w:lang w:val="es-ES"/>
        </w:rPr>
        <w:t>i</w:t>
      </w:r>
      <w:r w:rsidR="00D63C5C">
        <w:rPr>
          <w:rFonts w:ascii="Garamond" w:hAnsi="Garamond"/>
          <w:lang w:val="es-ES"/>
        </w:rPr>
        <w:t>nversiones</w:t>
      </w:r>
      <w:r w:rsidR="0031778B" w:rsidRPr="0031778B">
        <w:rPr>
          <w:rFonts w:ascii="Garamond" w:hAnsi="Garamond"/>
          <w:lang w:val="es-ES"/>
        </w:rPr>
        <w:t xml:space="preserve">. </w:t>
      </w:r>
      <w:r w:rsidR="002F4428">
        <w:rPr>
          <w:rFonts w:ascii="Garamond" w:hAnsi="Garamond"/>
          <w:lang w:val="es-ES"/>
        </w:rPr>
        <w:t xml:space="preserve">Treinta y un </w:t>
      </w:r>
      <w:r w:rsidR="0031778B" w:rsidRPr="0031778B">
        <w:rPr>
          <w:rFonts w:ascii="Garamond" w:hAnsi="Garamond"/>
          <w:lang w:val="es-ES"/>
        </w:rPr>
        <w:t xml:space="preserve"> préstamos </w:t>
      </w:r>
      <w:r w:rsidR="001216B9">
        <w:rPr>
          <w:rFonts w:ascii="Garamond" w:hAnsi="Garamond"/>
          <w:lang w:val="es-ES"/>
        </w:rPr>
        <w:t>con un</w:t>
      </w:r>
      <w:r w:rsidR="0031778B" w:rsidRPr="0031778B">
        <w:rPr>
          <w:rFonts w:ascii="Garamond" w:hAnsi="Garamond"/>
          <w:lang w:val="es-ES"/>
        </w:rPr>
        <w:t xml:space="preserve"> valor de </w:t>
      </w:r>
      <w:r w:rsidR="00A02277">
        <w:rPr>
          <w:rFonts w:ascii="Garamond" w:hAnsi="Garamond"/>
          <w:lang w:val="es-ES"/>
        </w:rPr>
        <w:t>$</w:t>
      </w:r>
      <w:r w:rsidR="001216B9">
        <w:rPr>
          <w:rFonts w:ascii="Garamond" w:hAnsi="Garamond"/>
          <w:lang w:val="es-ES"/>
        </w:rPr>
        <w:t>5.</w:t>
      </w:r>
      <w:r w:rsidR="0031778B" w:rsidRPr="0031778B">
        <w:rPr>
          <w:rFonts w:ascii="Garamond" w:hAnsi="Garamond"/>
          <w:lang w:val="es-ES"/>
        </w:rPr>
        <w:t xml:space="preserve">0 millones fueron aprobados entre </w:t>
      </w:r>
      <w:r w:rsidR="001216B9">
        <w:rPr>
          <w:rFonts w:ascii="Garamond" w:hAnsi="Garamond"/>
          <w:lang w:val="es-ES"/>
        </w:rPr>
        <w:t>marzo de 2010</w:t>
      </w:r>
      <w:r w:rsidR="0031778B" w:rsidRPr="0031778B">
        <w:rPr>
          <w:rFonts w:ascii="Garamond" w:hAnsi="Garamond"/>
          <w:lang w:val="es-ES"/>
        </w:rPr>
        <w:t xml:space="preserve"> y</w:t>
      </w:r>
      <w:r w:rsidR="001216B9">
        <w:rPr>
          <w:rFonts w:ascii="Garamond" w:hAnsi="Garamond"/>
          <w:lang w:val="es-ES"/>
        </w:rPr>
        <w:t xml:space="preserve"> el</w:t>
      </w:r>
      <w:r w:rsidR="0031778B" w:rsidRPr="0031778B">
        <w:rPr>
          <w:rFonts w:ascii="Garamond" w:hAnsi="Garamond"/>
          <w:lang w:val="es-ES"/>
        </w:rPr>
        <w:t xml:space="preserve"> 1 de abril de 2011, </w:t>
      </w:r>
      <w:r w:rsidR="001216B9">
        <w:rPr>
          <w:rFonts w:ascii="Garamond" w:hAnsi="Garamond"/>
          <w:lang w:val="es-ES"/>
        </w:rPr>
        <w:t>la fecha límite para</w:t>
      </w:r>
      <w:r w:rsidR="0031778B" w:rsidRPr="0031778B">
        <w:rPr>
          <w:rFonts w:ascii="Garamond" w:hAnsi="Garamond"/>
          <w:lang w:val="es-ES"/>
        </w:rPr>
        <w:t xml:space="preserve"> préstamos nuevos.</w:t>
      </w:r>
    </w:p>
    <w:p w:rsidR="00331919" w:rsidRPr="00331919" w:rsidRDefault="00331919" w:rsidP="00331919">
      <w:pPr>
        <w:spacing w:after="240" w:line="240" w:lineRule="auto"/>
        <w:rPr>
          <w:rFonts w:ascii="Garamond" w:hAnsi="Garamond"/>
          <w:lang w:val="es-SV"/>
        </w:rPr>
      </w:pPr>
      <w:r>
        <w:rPr>
          <w:rFonts w:ascii="Garamond" w:hAnsi="Garamond"/>
          <w:lang w:val="es-ES"/>
        </w:rPr>
        <w:t>La meta</w:t>
      </w:r>
      <w:r w:rsidRPr="00331919">
        <w:rPr>
          <w:rFonts w:ascii="Garamond" w:hAnsi="Garamond"/>
          <w:lang w:val="es-ES"/>
        </w:rPr>
        <w:t xml:space="preserve"> original para la Actividad de Apoyo a la Inversión </w:t>
      </w:r>
      <w:r w:rsidR="004C646A">
        <w:rPr>
          <w:rFonts w:ascii="Garamond" w:hAnsi="Garamond"/>
          <w:lang w:val="es-ES"/>
        </w:rPr>
        <w:t>era</w:t>
      </w:r>
      <w:r w:rsidRPr="00331919">
        <w:rPr>
          <w:rFonts w:ascii="Garamond" w:hAnsi="Garamond"/>
          <w:lang w:val="es-ES"/>
        </w:rPr>
        <w:t xml:space="preserve"> de 50 préstamos aprobados </w:t>
      </w:r>
      <w:r>
        <w:rPr>
          <w:rFonts w:ascii="Garamond" w:hAnsi="Garamond"/>
          <w:lang w:val="es-ES"/>
        </w:rPr>
        <w:t>con un</w:t>
      </w:r>
      <w:r w:rsidRPr="00331919">
        <w:rPr>
          <w:rFonts w:ascii="Garamond" w:hAnsi="Garamond"/>
          <w:lang w:val="es-ES"/>
        </w:rPr>
        <w:t xml:space="preserve"> valor de </w:t>
      </w:r>
      <w:r>
        <w:rPr>
          <w:rFonts w:ascii="Garamond" w:hAnsi="Garamond"/>
          <w:lang w:val="es-ES"/>
        </w:rPr>
        <w:t>$</w:t>
      </w:r>
      <w:r w:rsidRPr="00331919">
        <w:rPr>
          <w:rFonts w:ascii="Garamond" w:hAnsi="Garamond"/>
          <w:lang w:val="es-ES"/>
        </w:rPr>
        <w:t xml:space="preserve">17 millones. Después de la </w:t>
      </w:r>
      <w:r>
        <w:rPr>
          <w:rFonts w:ascii="Garamond" w:hAnsi="Garamond"/>
          <w:lang w:val="es-ES"/>
        </w:rPr>
        <w:t>revisión de medio término</w:t>
      </w:r>
      <w:r w:rsidRPr="00331919">
        <w:rPr>
          <w:rFonts w:ascii="Garamond" w:hAnsi="Garamond"/>
          <w:lang w:val="es-ES"/>
        </w:rPr>
        <w:t xml:space="preserve"> a principios de 2010, esta meta </w:t>
      </w:r>
      <w:r w:rsidR="004C646A">
        <w:rPr>
          <w:rFonts w:ascii="Garamond" w:hAnsi="Garamond"/>
          <w:lang w:val="es-ES"/>
        </w:rPr>
        <w:t>se redujo</w:t>
      </w:r>
      <w:r w:rsidR="004C646A" w:rsidRPr="00331919">
        <w:rPr>
          <w:rFonts w:ascii="Garamond" w:hAnsi="Garamond"/>
          <w:lang w:val="es-ES"/>
        </w:rPr>
        <w:t xml:space="preserve"> </w:t>
      </w:r>
      <w:r w:rsidRPr="00331919">
        <w:rPr>
          <w:rFonts w:ascii="Garamond" w:hAnsi="Garamond"/>
          <w:lang w:val="es-ES"/>
        </w:rPr>
        <w:t xml:space="preserve">a 35 préstamos aprobados </w:t>
      </w:r>
      <w:r>
        <w:rPr>
          <w:rFonts w:ascii="Garamond" w:hAnsi="Garamond"/>
          <w:lang w:val="es-ES"/>
        </w:rPr>
        <w:t>con un</w:t>
      </w:r>
      <w:r w:rsidRPr="00331919">
        <w:rPr>
          <w:rFonts w:ascii="Garamond" w:hAnsi="Garamond"/>
          <w:lang w:val="es-ES"/>
        </w:rPr>
        <w:t xml:space="preserve"> valor de $</w:t>
      </w:r>
      <w:r>
        <w:rPr>
          <w:rFonts w:ascii="Garamond" w:hAnsi="Garamond"/>
          <w:lang w:val="es-ES"/>
        </w:rPr>
        <w:t>8.</w:t>
      </w:r>
      <w:r w:rsidRPr="00331919">
        <w:rPr>
          <w:rFonts w:ascii="Garamond" w:hAnsi="Garamond"/>
          <w:lang w:val="es-ES"/>
        </w:rPr>
        <w:t>5 millones. Con 44 créditos aprobados valor</w:t>
      </w:r>
      <w:r w:rsidR="00E11718">
        <w:rPr>
          <w:rFonts w:ascii="Garamond" w:hAnsi="Garamond"/>
          <w:lang w:val="es-ES"/>
        </w:rPr>
        <w:t>ados en</w:t>
      </w:r>
      <w:r w:rsidRPr="00331919">
        <w:rPr>
          <w:rFonts w:ascii="Garamond" w:hAnsi="Garamond"/>
          <w:lang w:val="es-ES"/>
        </w:rPr>
        <w:t xml:space="preserve"> $</w:t>
      </w:r>
      <w:r>
        <w:rPr>
          <w:rFonts w:ascii="Garamond" w:hAnsi="Garamond"/>
          <w:lang w:val="es-ES"/>
        </w:rPr>
        <w:t>7.</w:t>
      </w:r>
      <w:r w:rsidRPr="00331919">
        <w:rPr>
          <w:rFonts w:ascii="Garamond" w:hAnsi="Garamond"/>
          <w:lang w:val="es-ES"/>
        </w:rPr>
        <w:t xml:space="preserve">4 millones, FIDENORTE superó su </w:t>
      </w:r>
      <w:r>
        <w:rPr>
          <w:rFonts w:ascii="Garamond" w:hAnsi="Garamond"/>
          <w:lang w:val="es-ES"/>
        </w:rPr>
        <w:t>meta revisada</w:t>
      </w:r>
      <w:r w:rsidRPr="00331919">
        <w:rPr>
          <w:rFonts w:ascii="Garamond" w:hAnsi="Garamond"/>
          <w:lang w:val="es-ES"/>
        </w:rPr>
        <w:t xml:space="preserve"> de 35 préstamos aprobados, pero no llegó a su meta revisada de </w:t>
      </w:r>
      <w:r>
        <w:rPr>
          <w:rFonts w:ascii="Garamond" w:hAnsi="Garamond"/>
          <w:lang w:val="es-ES"/>
        </w:rPr>
        <w:t>$</w:t>
      </w:r>
      <w:r w:rsidRPr="00331919">
        <w:rPr>
          <w:rFonts w:ascii="Garamond" w:hAnsi="Garamond"/>
          <w:lang w:val="es-ES"/>
        </w:rPr>
        <w:t xml:space="preserve">8.5 millones en fondos aprobados (Figuras 1 y 2). Con 29 </w:t>
      </w:r>
      <w:r>
        <w:rPr>
          <w:rFonts w:ascii="Garamond" w:hAnsi="Garamond"/>
          <w:lang w:val="es-ES"/>
        </w:rPr>
        <w:lastRenderedPageBreak/>
        <w:t>préstamos y un</w:t>
      </w:r>
      <w:r w:rsidRPr="00331919">
        <w:rPr>
          <w:rFonts w:ascii="Garamond" w:hAnsi="Garamond"/>
          <w:lang w:val="es-ES"/>
        </w:rPr>
        <w:t xml:space="preserve"> valor de </w:t>
      </w:r>
      <w:r w:rsidR="00F16F34">
        <w:rPr>
          <w:rFonts w:ascii="Garamond" w:hAnsi="Garamond"/>
          <w:lang w:val="es-ES"/>
        </w:rPr>
        <w:t>$</w:t>
      </w:r>
      <w:r>
        <w:rPr>
          <w:rFonts w:ascii="Garamond" w:hAnsi="Garamond"/>
          <w:lang w:val="es-ES"/>
        </w:rPr>
        <w:t>5</w:t>
      </w:r>
      <w:r w:rsidR="00AD1A04">
        <w:rPr>
          <w:rFonts w:ascii="Garamond" w:hAnsi="Garamond"/>
          <w:lang w:val="es-ES"/>
        </w:rPr>
        <w:t>.</w:t>
      </w:r>
      <w:r>
        <w:rPr>
          <w:rFonts w:ascii="Garamond" w:hAnsi="Garamond"/>
          <w:lang w:val="es-ES"/>
        </w:rPr>
        <w:t>7</w:t>
      </w:r>
      <w:r w:rsidR="00AD1A04">
        <w:rPr>
          <w:rFonts w:ascii="Garamond" w:hAnsi="Garamond"/>
          <w:lang w:val="es-ES"/>
        </w:rPr>
        <w:t xml:space="preserve"> millones </w:t>
      </w:r>
      <w:r>
        <w:rPr>
          <w:rFonts w:ascii="Garamond" w:hAnsi="Garamond"/>
          <w:lang w:val="es-ES"/>
        </w:rPr>
        <w:t>otorgados</w:t>
      </w:r>
      <w:r w:rsidRPr="00331919">
        <w:rPr>
          <w:rFonts w:ascii="Garamond" w:hAnsi="Garamond"/>
          <w:lang w:val="es-ES"/>
        </w:rPr>
        <w:t xml:space="preserve"> </w:t>
      </w:r>
      <w:r w:rsidR="004C646A">
        <w:rPr>
          <w:rFonts w:ascii="Garamond" w:hAnsi="Garamond"/>
          <w:lang w:val="es-ES"/>
        </w:rPr>
        <w:t>hasta el</w:t>
      </w:r>
      <w:r w:rsidRPr="00331919">
        <w:rPr>
          <w:rFonts w:ascii="Garamond" w:hAnsi="Garamond"/>
          <w:lang w:val="es-ES"/>
        </w:rPr>
        <w:t xml:space="preserve"> 30 de septiembre de 2011, </w:t>
      </w:r>
      <w:r>
        <w:rPr>
          <w:rFonts w:ascii="Garamond" w:hAnsi="Garamond"/>
          <w:lang w:val="es-ES"/>
        </w:rPr>
        <w:t xml:space="preserve">el número de </w:t>
      </w:r>
      <w:r w:rsidRPr="00331919">
        <w:rPr>
          <w:rFonts w:ascii="Garamond" w:hAnsi="Garamond"/>
          <w:lang w:val="es-ES"/>
        </w:rPr>
        <w:t xml:space="preserve">los préstamos FIDENORTE </w:t>
      </w:r>
      <w:r>
        <w:rPr>
          <w:rFonts w:ascii="Garamond" w:hAnsi="Garamond"/>
          <w:lang w:val="es-ES"/>
        </w:rPr>
        <w:t>otorgados</w:t>
      </w:r>
      <w:r w:rsidRPr="00331919">
        <w:rPr>
          <w:rFonts w:ascii="Garamond" w:hAnsi="Garamond"/>
          <w:lang w:val="es-ES"/>
        </w:rPr>
        <w:t xml:space="preserve"> fue notablemente menor que el </w:t>
      </w:r>
      <w:r>
        <w:rPr>
          <w:rFonts w:ascii="Garamond" w:hAnsi="Garamond"/>
          <w:lang w:val="es-ES"/>
        </w:rPr>
        <w:t xml:space="preserve">número de </w:t>
      </w:r>
      <w:r w:rsidR="00A94DA7">
        <w:rPr>
          <w:rFonts w:ascii="Garamond" w:hAnsi="Garamond"/>
          <w:lang w:val="es-ES"/>
        </w:rPr>
        <w:t>préstamos aprobados (Figuras 1 y 2</w:t>
      </w:r>
      <w:r w:rsidRPr="00331919">
        <w:rPr>
          <w:rFonts w:ascii="Garamond" w:hAnsi="Garamond"/>
          <w:lang w:val="es-ES"/>
        </w:rPr>
        <w:t>).</w:t>
      </w:r>
    </w:p>
    <w:p w:rsidR="00BA73F9" w:rsidRPr="00BA73F9" w:rsidRDefault="00BA73F9" w:rsidP="00BA73F9">
      <w:pPr>
        <w:keepNext/>
        <w:spacing w:after="60" w:line="240" w:lineRule="auto"/>
        <w:ind w:firstLine="0"/>
        <w:rPr>
          <w:rFonts w:ascii="Lucida Sans" w:hAnsi="Lucida Sans"/>
          <w:b/>
          <w:sz w:val="18"/>
          <w:lang w:val="es-SV"/>
        </w:rPr>
      </w:pPr>
      <w:bookmarkStart w:id="0" w:name="_Toc301968476"/>
      <w:bookmarkStart w:id="1" w:name="_Toc302114652"/>
      <w:bookmarkStart w:id="2" w:name="_Toc309383364"/>
      <w:r w:rsidRPr="006267CF">
        <w:rPr>
          <w:rFonts w:ascii="Lucida Sans" w:hAnsi="Lucida Sans"/>
          <w:b/>
          <w:sz w:val="18"/>
          <w:lang w:val="es-SV"/>
        </w:rPr>
        <w:t>Figur</w:t>
      </w:r>
      <w:r w:rsidR="00331919" w:rsidRPr="006267CF">
        <w:rPr>
          <w:rFonts w:ascii="Lucida Sans" w:hAnsi="Lucida Sans"/>
          <w:b/>
          <w:sz w:val="18"/>
          <w:lang w:val="es-SV"/>
        </w:rPr>
        <w:t>a</w:t>
      </w:r>
      <w:r w:rsidRPr="006267CF">
        <w:rPr>
          <w:rFonts w:ascii="Lucida Sans" w:hAnsi="Lucida Sans"/>
          <w:b/>
          <w:sz w:val="18"/>
          <w:lang w:val="es-SV"/>
        </w:rPr>
        <w:t xml:space="preserve"> </w:t>
      </w:r>
      <w:r w:rsidR="00A94DA7">
        <w:rPr>
          <w:rFonts w:ascii="Lucida Sans" w:hAnsi="Lucida Sans"/>
          <w:b/>
          <w:sz w:val="18"/>
          <w:lang w:val="es-SV"/>
        </w:rPr>
        <w:t>1</w:t>
      </w:r>
      <w:r w:rsidR="00331919" w:rsidRPr="006267CF">
        <w:rPr>
          <w:rFonts w:ascii="Lucida Sans" w:hAnsi="Lucida Sans"/>
          <w:b/>
          <w:sz w:val="18"/>
          <w:lang w:val="es-SV"/>
        </w:rPr>
        <w:t xml:space="preserve">. </w:t>
      </w:r>
      <w:r w:rsidR="00331919" w:rsidRPr="00331919">
        <w:rPr>
          <w:rFonts w:ascii="Lucida Sans" w:hAnsi="Lucida Sans"/>
          <w:b/>
          <w:sz w:val="18"/>
          <w:lang w:val="es-SV"/>
        </w:rPr>
        <w:t>Núm</w:t>
      </w:r>
      <w:r w:rsidRPr="00BA73F9">
        <w:rPr>
          <w:rFonts w:ascii="Lucida Sans" w:hAnsi="Lucida Sans"/>
          <w:b/>
          <w:sz w:val="18"/>
          <w:lang w:val="es-SV"/>
        </w:rPr>
        <w:t>er</w:t>
      </w:r>
      <w:r w:rsidR="00331919" w:rsidRPr="00331919">
        <w:rPr>
          <w:rFonts w:ascii="Lucida Sans" w:hAnsi="Lucida Sans"/>
          <w:b/>
          <w:sz w:val="18"/>
          <w:lang w:val="es-SV"/>
        </w:rPr>
        <w:t>o</w:t>
      </w:r>
      <w:r w:rsidRPr="00BA73F9">
        <w:rPr>
          <w:rFonts w:ascii="Lucida Sans" w:hAnsi="Lucida Sans"/>
          <w:b/>
          <w:sz w:val="18"/>
          <w:lang w:val="es-SV"/>
        </w:rPr>
        <w:t xml:space="preserve"> </w:t>
      </w:r>
      <w:r w:rsidR="00331919" w:rsidRPr="00331919">
        <w:rPr>
          <w:rFonts w:ascii="Lucida Sans" w:hAnsi="Lucida Sans"/>
          <w:b/>
          <w:sz w:val="18"/>
          <w:lang w:val="es-SV"/>
        </w:rPr>
        <w:t xml:space="preserve">de Préstamos FIDENORTE </w:t>
      </w:r>
      <w:r w:rsidRPr="00BA73F9">
        <w:rPr>
          <w:rFonts w:ascii="Lucida Sans" w:hAnsi="Lucida Sans"/>
          <w:b/>
          <w:sz w:val="18"/>
          <w:lang w:val="es-SV"/>
        </w:rPr>
        <w:t>Ap</w:t>
      </w:r>
      <w:bookmarkEnd w:id="0"/>
      <w:bookmarkEnd w:id="1"/>
      <w:bookmarkEnd w:id="2"/>
      <w:r w:rsidR="00331919">
        <w:rPr>
          <w:rFonts w:ascii="Lucida Sans" w:hAnsi="Lucida Sans"/>
          <w:b/>
          <w:sz w:val="18"/>
          <w:lang w:val="es-SV"/>
        </w:rPr>
        <w:t>robados y Otorgados</w:t>
      </w:r>
    </w:p>
    <w:p w:rsidR="00BA73F9" w:rsidRPr="00BA73F9" w:rsidRDefault="00BA73F9" w:rsidP="00BA73F9">
      <w:pPr>
        <w:spacing w:after="120" w:line="240" w:lineRule="auto"/>
        <w:ind w:firstLine="0"/>
        <w:rPr>
          <w:rFonts w:ascii="Garamond" w:hAnsi="Garamond"/>
          <w:lang w:val="es-SV"/>
        </w:rPr>
      </w:pPr>
      <w:r w:rsidRPr="00BA73F9">
        <w:rPr>
          <w:rFonts w:ascii="Garamond" w:hAnsi="Garamond"/>
          <w:noProof/>
        </w:rPr>
        <w:drawing>
          <wp:inline distT="0" distB="0" distL="0" distR="0">
            <wp:extent cx="5577840" cy="2560320"/>
            <wp:effectExtent l="19050" t="0" r="2286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A73F9" w:rsidRPr="00BA73F9" w:rsidRDefault="002E4B28" w:rsidP="00BA73F9">
      <w:pPr>
        <w:tabs>
          <w:tab w:val="clear" w:pos="432"/>
        </w:tabs>
        <w:spacing w:after="120" w:line="240" w:lineRule="auto"/>
        <w:ind w:left="1080" w:right="1260" w:hanging="1080"/>
        <w:rPr>
          <w:rFonts w:ascii="Lucida Sans" w:hAnsi="Lucida Sans"/>
          <w:sz w:val="17"/>
          <w:szCs w:val="17"/>
          <w:lang w:val="es-SV"/>
        </w:rPr>
      </w:pPr>
      <w:r>
        <w:rPr>
          <w:rFonts w:ascii="Lucida Sans" w:hAnsi="Lucida Sans"/>
          <w:sz w:val="17"/>
          <w:szCs w:val="17"/>
          <w:lang w:val="es-SV"/>
        </w:rPr>
        <w:t>Fuente</w:t>
      </w:r>
      <w:r w:rsidR="00BA73F9" w:rsidRPr="00BA73F9">
        <w:rPr>
          <w:rFonts w:ascii="Lucida Sans" w:hAnsi="Lucida Sans"/>
          <w:sz w:val="17"/>
          <w:szCs w:val="17"/>
          <w:lang w:val="es-SV"/>
        </w:rPr>
        <w:t>:</w:t>
      </w:r>
      <w:r w:rsidR="00BA73F9" w:rsidRPr="00BA73F9">
        <w:rPr>
          <w:rFonts w:ascii="Lucida Sans" w:hAnsi="Lucida Sans"/>
          <w:sz w:val="17"/>
          <w:szCs w:val="17"/>
          <w:lang w:val="es-SV"/>
        </w:rPr>
        <w:tab/>
      </w:r>
      <w:r w:rsidR="00D31BE4" w:rsidRPr="00D31BE4">
        <w:rPr>
          <w:rFonts w:ascii="Lucida Sans" w:hAnsi="Lucida Sans"/>
          <w:sz w:val="17"/>
          <w:szCs w:val="17"/>
          <w:lang w:val="es-SV"/>
        </w:rPr>
        <w:t>Datos administrativos de FOMILENIO y BMI.</w:t>
      </w:r>
    </w:p>
    <w:p w:rsidR="00BA73F9" w:rsidRPr="00BA73F9" w:rsidRDefault="002E4B28" w:rsidP="00BA73F9">
      <w:pPr>
        <w:tabs>
          <w:tab w:val="clear" w:pos="432"/>
        </w:tabs>
        <w:spacing w:after="240" w:line="240" w:lineRule="auto"/>
        <w:ind w:left="1080" w:right="1080" w:hanging="1080"/>
        <w:rPr>
          <w:rFonts w:ascii="Lucida Sans" w:hAnsi="Lucida Sans"/>
          <w:sz w:val="17"/>
          <w:szCs w:val="17"/>
          <w:lang w:val="es-SV"/>
        </w:rPr>
      </w:pPr>
      <w:r>
        <w:rPr>
          <w:rFonts w:ascii="Lucida Sans" w:hAnsi="Lucida Sans"/>
          <w:sz w:val="17"/>
          <w:szCs w:val="17"/>
          <w:lang w:val="es-SV"/>
        </w:rPr>
        <w:t>Nota</w:t>
      </w:r>
      <w:r w:rsidR="00BA73F9" w:rsidRPr="00BA73F9">
        <w:rPr>
          <w:rFonts w:ascii="Lucida Sans" w:hAnsi="Lucida Sans"/>
          <w:sz w:val="17"/>
          <w:szCs w:val="17"/>
          <w:lang w:val="es-SV"/>
        </w:rPr>
        <w:t xml:space="preserve">s: </w:t>
      </w:r>
      <w:r w:rsidR="00BA73F9" w:rsidRPr="00BA73F9">
        <w:rPr>
          <w:rFonts w:ascii="Lucida Sans" w:hAnsi="Lucida Sans"/>
          <w:sz w:val="17"/>
          <w:szCs w:val="17"/>
          <w:lang w:val="es-SV"/>
        </w:rPr>
        <w:tab/>
      </w:r>
      <w:r w:rsidR="00D31BE4" w:rsidRPr="00D31BE4">
        <w:rPr>
          <w:rFonts w:ascii="Lucida Sans" w:hAnsi="Lucida Sans"/>
          <w:sz w:val="17"/>
          <w:szCs w:val="17"/>
          <w:lang w:val="es-SV"/>
        </w:rPr>
        <w:t xml:space="preserve">Las fechas del Año 2 son </w:t>
      </w:r>
      <w:r w:rsidR="006775D3">
        <w:rPr>
          <w:rFonts w:ascii="Lucida Sans" w:hAnsi="Lucida Sans"/>
          <w:sz w:val="17"/>
          <w:szCs w:val="17"/>
          <w:lang w:val="es-SV"/>
        </w:rPr>
        <w:t xml:space="preserve">de </w:t>
      </w:r>
      <w:r w:rsidR="00D31BE4" w:rsidRPr="00D31BE4">
        <w:rPr>
          <w:rFonts w:ascii="Lucida Sans" w:hAnsi="Lucida Sans"/>
          <w:sz w:val="17"/>
          <w:szCs w:val="17"/>
          <w:lang w:val="es-SV"/>
        </w:rPr>
        <w:t>octubre 2008 a septiembre 2009; Año 3 es</w:t>
      </w:r>
      <w:r w:rsidR="004C646A">
        <w:rPr>
          <w:rFonts w:ascii="Lucida Sans" w:hAnsi="Lucida Sans"/>
          <w:sz w:val="17"/>
          <w:szCs w:val="17"/>
          <w:lang w:val="es-SV"/>
        </w:rPr>
        <w:t xml:space="preserve"> de</w:t>
      </w:r>
      <w:r w:rsidR="00D31BE4" w:rsidRPr="00D31BE4">
        <w:rPr>
          <w:rFonts w:ascii="Lucida Sans" w:hAnsi="Lucida Sans"/>
          <w:sz w:val="17"/>
          <w:szCs w:val="17"/>
          <w:lang w:val="es-SV"/>
        </w:rPr>
        <w:t xml:space="preserve"> octubre 20</w:t>
      </w:r>
      <w:r w:rsidR="00D31BE4">
        <w:rPr>
          <w:rFonts w:ascii="Lucida Sans" w:hAnsi="Lucida Sans"/>
          <w:sz w:val="17"/>
          <w:szCs w:val="17"/>
          <w:lang w:val="es-SV"/>
        </w:rPr>
        <w:t>09 a septiembre 2010; Año 4 es</w:t>
      </w:r>
      <w:r w:rsidR="004C646A">
        <w:rPr>
          <w:rFonts w:ascii="Lucida Sans" w:hAnsi="Lucida Sans"/>
          <w:sz w:val="17"/>
          <w:szCs w:val="17"/>
          <w:lang w:val="es-SV"/>
        </w:rPr>
        <w:t xml:space="preserve"> de</w:t>
      </w:r>
      <w:r w:rsidR="00D31BE4">
        <w:rPr>
          <w:rFonts w:ascii="Lucida Sans" w:hAnsi="Lucida Sans"/>
          <w:sz w:val="17"/>
          <w:szCs w:val="17"/>
          <w:lang w:val="es-SV"/>
        </w:rPr>
        <w:t xml:space="preserve"> </w:t>
      </w:r>
      <w:r w:rsidR="00D31BE4" w:rsidRPr="00D31BE4">
        <w:rPr>
          <w:rFonts w:ascii="Lucida Sans" w:hAnsi="Lucida Sans"/>
          <w:sz w:val="17"/>
          <w:szCs w:val="17"/>
          <w:lang w:val="es-SV"/>
        </w:rPr>
        <w:t xml:space="preserve">octubre 2010 a septiembre 2011; Año 5 es </w:t>
      </w:r>
      <w:r w:rsidR="004C646A">
        <w:rPr>
          <w:rFonts w:ascii="Lucida Sans" w:hAnsi="Lucida Sans"/>
          <w:sz w:val="17"/>
          <w:szCs w:val="17"/>
          <w:lang w:val="es-SV"/>
        </w:rPr>
        <w:t xml:space="preserve">de </w:t>
      </w:r>
      <w:r w:rsidR="00D31BE4" w:rsidRPr="00D31BE4">
        <w:rPr>
          <w:rFonts w:ascii="Lucida Sans" w:hAnsi="Lucida Sans"/>
          <w:sz w:val="17"/>
          <w:szCs w:val="17"/>
          <w:lang w:val="es-SV"/>
        </w:rPr>
        <w:t>octubre 2011 a septiembre 2012.</w:t>
      </w:r>
    </w:p>
    <w:p w:rsidR="00BA73F9" w:rsidRPr="00BA73F9" w:rsidRDefault="00BA73F9" w:rsidP="00BA73F9">
      <w:pPr>
        <w:keepNext/>
        <w:spacing w:after="60" w:line="240" w:lineRule="auto"/>
        <w:ind w:firstLine="0"/>
        <w:rPr>
          <w:rFonts w:ascii="Lucida Sans" w:hAnsi="Lucida Sans"/>
          <w:b/>
          <w:sz w:val="18"/>
          <w:lang w:val="es-SV"/>
        </w:rPr>
      </w:pPr>
      <w:bookmarkStart w:id="3" w:name="_Toc301968477"/>
      <w:bookmarkStart w:id="4" w:name="_Toc302114653"/>
      <w:bookmarkStart w:id="5" w:name="_Toc309383365"/>
      <w:r w:rsidRPr="00BA73F9">
        <w:rPr>
          <w:rFonts w:ascii="Lucida Sans" w:hAnsi="Lucida Sans"/>
          <w:b/>
          <w:sz w:val="18"/>
          <w:lang w:val="es-SV"/>
        </w:rPr>
        <w:t xml:space="preserve">Figure </w:t>
      </w:r>
      <w:r w:rsidR="00A94DA7">
        <w:rPr>
          <w:rFonts w:ascii="Lucida Sans" w:hAnsi="Lucida Sans"/>
          <w:b/>
          <w:sz w:val="18"/>
          <w:lang w:val="es-SV"/>
        </w:rPr>
        <w:t>2</w:t>
      </w:r>
      <w:r w:rsidRPr="00BA73F9">
        <w:rPr>
          <w:rFonts w:ascii="Lucida Sans" w:hAnsi="Lucida Sans"/>
          <w:b/>
          <w:sz w:val="18"/>
          <w:lang w:val="es-SV"/>
        </w:rPr>
        <w:t xml:space="preserve">. </w:t>
      </w:r>
      <w:r w:rsidR="001C26C9">
        <w:rPr>
          <w:rFonts w:ascii="Lucida Sans" w:hAnsi="Lucida Sans"/>
          <w:b/>
          <w:sz w:val="18"/>
          <w:lang w:val="es-SV"/>
        </w:rPr>
        <w:t>Valor</w:t>
      </w:r>
      <w:r w:rsidR="001C26C9" w:rsidRPr="00BA73F9">
        <w:rPr>
          <w:rFonts w:ascii="Lucida Sans" w:hAnsi="Lucida Sans"/>
          <w:b/>
          <w:sz w:val="18"/>
          <w:lang w:val="es-SV"/>
        </w:rPr>
        <w:t xml:space="preserve"> </w:t>
      </w:r>
      <w:r w:rsidR="001C26C9" w:rsidRPr="00331919">
        <w:rPr>
          <w:rFonts w:ascii="Lucida Sans" w:hAnsi="Lucida Sans"/>
          <w:b/>
          <w:sz w:val="18"/>
          <w:lang w:val="es-SV"/>
        </w:rPr>
        <w:t xml:space="preserve">de Préstamos FIDENORTE </w:t>
      </w:r>
      <w:r w:rsidR="001C26C9" w:rsidRPr="00BA73F9">
        <w:rPr>
          <w:rFonts w:ascii="Lucida Sans" w:hAnsi="Lucida Sans"/>
          <w:b/>
          <w:sz w:val="18"/>
          <w:lang w:val="es-SV"/>
        </w:rPr>
        <w:t>Ap</w:t>
      </w:r>
      <w:r w:rsidR="001C26C9">
        <w:rPr>
          <w:rFonts w:ascii="Lucida Sans" w:hAnsi="Lucida Sans"/>
          <w:b/>
          <w:sz w:val="18"/>
          <w:lang w:val="es-SV"/>
        </w:rPr>
        <w:t>robados y Otorgados</w:t>
      </w:r>
      <w:r w:rsidR="001C26C9" w:rsidRPr="00BA73F9">
        <w:rPr>
          <w:rFonts w:ascii="Lucida Sans" w:hAnsi="Lucida Sans"/>
          <w:b/>
          <w:sz w:val="18"/>
          <w:lang w:val="es-SV"/>
        </w:rPr>
        <w:t xml:space="preserve"> </w:t>
      </w:r>
      <w:r w:rsidRPr="00BA73F9">
        <w:rPr>
          <w:rFonts w:ascii="Lucida Sans" w:hAnsi="Lucida Sans"/>
          <w:b/>
          <w:sz w:val="18"/>
          <w:lang w:val="es-SV"/>
        </w:rPr>
        <w:t>(</w:t>
      </w:r>
      <w:r w:rsidR="001C26C9">
        <w:rPr>
          <w:rFonts w:ascii="Lucida Sans" w:hAnsi="Lucida Sans"/>
          <w:b/>
          <w:sz w:val="18"/>
          <w:lang w:val="es-SV"/>
        </w:rPr>
        <w:t>e</w:t>
      </w:r>
      <w:r w:rsidRPr="00BA73F9">
        <w:rPr>
          <w:rFonts w:ascii="Lucida Sans" w:hAnsi="Lucida Sans"/>
          <w:b/>
          <w:sz w:val="18"/>
          <w:lang w:val="es-SV"/>
        </w:rPr>
        <w:t xml:space="preserve">n </w:t>
      </w:r>
      <w:r w:rsidR="001C26C9">
        <w:rPr>
          <w:rFonts w:ascii="Lucida Sans" w:hAnsi="Lucida Sans"/>
          <w:b/>
          <w:sz w:val="18"/>
          <w:lang w:val="es-SV"/>
        </w:rPr>
        <w:t>Millones de Dólares</w:t>
      </w:r>
      <w:r w:rsidRPr="00BA73F9">
        <w:rPr>
          <w:rFonts w:ascii="Lucida Sans" w:hAnsi="Lucida Sans"/>
          <w:b/>
          <w:sz w:val="18"/>
          <w:lang w:val="es-SV"/>
        </w:rPr>
        <w:t>)</w:t>
      </w:r>
      <w:bookmarkEnd w:id="3"/>
      <w:bookmarkEnd w:id="4"/>
      <w:bookmarkEnd w:id="5"/>
    </w:p>
    <w:p w:rsidR="00BA73F9" w:rsidRPr="00BA73F9" w:rsidRDefault="00BA73F9" w:rsidP="00BA73F9">
      <w:pPr>
        <w:spacing w:after="120" w:line="240" w:lineRule="auto"/>
        <w:ind w:firstLine="0"/>
        <w:rPr>
          <w:rFonts w:ascii="Garamond" w:hAnsi="Garamond"/>
          <w:lang w:val="es-SV"/>
        </w:rPr>
      </w:pPr>
      <w:r w:rsidRPr="00BA73F9">
        <w:rPr>
          <w:rFonts w:ascii="Garamond" w:hAnsi="Garamond"/>
          <w:noProof/>
        </w:rPr>
        <w:drawing>
          <wp:inline distT="0" distB="0" distL="0" distR="0">
            <wp:extent cx="5577840" cy="2560320"/>
            <wp:effectExtent l="19050" t="0" r="22860" b="0"/>
            <wp:docPr id="2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31BE4" w:rsidRPr="00BA73F9" w:rsidRDefault="002E4B28" w:rsidP="00D31BE4">
      <w:pPr>
        <w:tabs>
          <w:tab w:val="clear" w:pos="432"/>
        </w:tabs>
        <w:spacing w:after="120" w:line="240" w:lineRule="auto"/>
        <w:ind w:left="1080" w:right="1260" w:hanging="1080"/>
        <w:rPr>
          <w:rFonts w:ascii="Lucida Sans" w:hAnsi="Lucida Sans"/>
          <w:sz w:val="17"/>
          <w:szCs w:val="17"/>
          <w:lang w:val="es-SV"/>
        </w:rPr>
      </w:pPr>
      <w:bookmarkStart w:id="6" w:name="_Toc301966106"/>
      <w:r>
        <w:rPr>
          <w:rFonts w:ascii="Lucida Sans" w:hAnsi="Lucida Sans"/>
          <w:sz w:val="17"/>
          <w:szCs w:val="17"/>
          <w:lang w:val="es-SV"/>
        </w:rPr>
        <w:t>Fuente</w:t>
      </w:r>
      <w:r w:rsidR="00D31BE4" w:rsidRPr="00BA73F9">
        <w:rPr>
          <w:rFonts w:ascii="Lucida Sans" w:hAnsi="Lucida Sans"/>
          <w:sz w:val="17"/>
          <w:szCs w:val="17"/>
          <w:lang w:val="es-SV"/>
        </w:rPr>
        <w:t>:</w:t>
      </w:r>
      <w:r w:rsidR="00D31BE4" w:rsidRPr="00BA73F9">
        <w:rPr>
          <w:rFonts w:ascii="Lucida Sans" w:hAnsi="Lucida Sans"/>
          <w:sz w:val="17"/>
          <w:szCs w:val="17"/>
          <w:lang w:val="es-SV"/>
        </w:rPr>
        <w:tab/>
      </w:r>
      <w:r w:rsidR="00D31BE4" w:rsidRPr="00D31BE4">
        <w:rPr>
          <w:rFonts w:ascii="Lucida Sans" w:hAnsi="Lucida Sans"/>
          <w:sz w:val="17"/>
          <w:szCs w:val="17"/>
          <w:lang w:val="es-SV"/>
        </w:rPr>
        <w:t>Datos administrativos de FOMILENIO y BMI.</w:t>
      </w:r>
    </w:p>
    <w:p w:rsidR="00D31BE4" w:rsidRPr="00BA73F9" w:rsidRDefault="002E4B28" w:rsidP="00D31BE4">
      <w:pPr>
        <w:tabs>
          <w:tab w:val="clear" w:pos="432"/>
        </w:tabs>
        <w:spacing w:after="240" w:line="240" w:lineRule="auto"/>
        <w:ind w:left="1080" w:right="1080" w:hanging="1080"/>
        <w:rPr>
          <w:rFonts w:ascii="Lucida Sans" w:hAnsi="Lucida Sans"/>
          <w:sz w:val="17"/>
          <w:szCs w:val="17"/>
          <w:lang w:val="es-SV"/>
        </w:rPr>
      </w:pPr>
      <w:r>
        <w:rPr>
          <w:rFonts w:ascii="Lucida Sans" w:hAnsi="Lucida Sans"/>
          <w:sz w:val="17"/>
          <w:szCs w:val="17"/>
          <w:lang w:val="es-SV"/>
        </w:rPr>
        <w:t>Nota</w:t>
      </w:r>
      <w:r w:rsidR="00D31BE4" w:rsidRPr="00BA73F9">
        <w:rPr>
          <w:rFonts w:ascii="Lucida Sans" w:hAnsi="Lucida Sans"/>
          <w:sz w:val="17"/>
          <w:szCs w:val="17"/>
          <w:lang w:val="es-SV"/>
        </w:rPr>
        <w:t xml:space="preserve">s: </w:t>
      </w:r>
      <w:r w:rsidR="00D31BE4" w:rsidRPr="00BA73F9">
        <w:rPr>
          <w:rFonts w:ascii="Lucida Sans" w:hAnsi="Lucida Sans"/>
          <w:sz w:val="17"/>
          <w:szCs w:val="17"/>
          <w:lang w:val="es-SV"/>
        </w:rPr>
        <w:tab/>
      </w:r>
      <w:r w:rsidR="00D31BE4" w:rsidRPr="00D31BE4">
        <w:rPr>
          <w:rFonts w:ascii="Lucida Sans" w:hAnsi="Lucida Sans"/>
          <w:sz w:val="17"/>
          <w:szCs w:val="17"/>
          <w:lang w:val="es-SV"/>
        </w:rPr>
        <w:t xml:space="preserve">Las fechas del Año 2 son </w:t>
      </w:r>
      <w:r w:rsidR="004C646A">
        <w:rPr>
          <w:rFonts w:ascii="Lucida Sans" w:hAnsi="Lucida Sans"/>
          <w:sz w:val="17"/>
          <w:szCs w:val="17"/>
          <w:lang w:val="es-SV"/>
        </w:rPr>
        <w:t xml:space="preserve">de </w:t>
      </w:r>
      <w:r w:rsidR="00D31BE4" w:rsidRPr="00D31BE4">
        <w:rPr>
          <w:rFonts w:ascii="Lucida Sans" w:hAnsi="Lucida Sans"/>
          <w:sz w:val="17"/>
          <w:szCs w:val="17"/>
          <w:lang w:val="es-SV"/>
        </w:rPr>
        <w:t>octubre 2008 a septiembre 2009; Año 3 es</w:t>
      </w:r>
      <w:r w:rsidR="004C646A">
        <w:rPr>
          <w:rFonts w:ascii="Lucida Sans" w:hAnsi="Lucida Sans"/>
          <w:sz w:val="17"/>
          <w:szCs w:val="17"/>
          <w:lang w:val="es-SV"/>
        </w:rPr>
        <w:t xml:space="preserve"> de</w:t>
      </w:r>
      <w:r w:rsidR="00D31BE4" w:rsidRPr="00D31BE4">
        <w:rPr>
          <w:rFonts w:ascii="Lucida Sans" w:hAnsi="Lucida Sans"/>
          <w:sz w:val="17"/>
          <w:szCs w:val="17"/>
          <w:lang w:val="es-SV"/>
        </w:rPr>
        <w:t xml:space="preserve"> octubre 20</w:t>
      </w:r>
      <w:r w:rsidR="00D31BE4">
        <w:rPr>
          <w:rFonts w:ascii="Lucida Sans" w:hAnsi="Lucida Sans"/>
          <w:sz w:val="17"/>
          <w:szCs w:val="17"/>
          <w:lang w:val="es-SV"/>
        </w:rPr>
        <w:t xml:space="preserve">09 a septiembre 2010; Año 4 es </w:t>
      </w:r>
      <w:r w:rsidR="004C646A">
        <w:rPr>
          <w:rFonts w:ascii="Lucida Sans" w:hAnsi="Lucida Sans"/>
          <w:sz w:val="17"/>
          <w:szCs w:val="17"/>
          <w:lang w:val="es-SV"/>
        </w:rPr>
        <w:t xml:space="preserve">de </w:t>
      </w:r>
      <w:r w:rsidR="00D31BE4" w:rsidRPr="00D31BE4">
        <w:rPr>
          <w:rFonts w:ascii="Lucida Sans" w:hAnsi="Lucida Sans"/>
          <w:sz w:val="17"/>
          <w:szCs w:val="17"/>
          <w:lang w:val="es-SV"/>
        </w:rPr>
        <w:t xml:space="preserve">octubre 2010 a septiembre 2011; Año 5 es </w:t>
      </w:r>
      <w:r w:rsidR="004C646A">
        <w:rPr>
          <w:rFonts w:ascii="Lucida Sans" w:hAnsi="Lucida Sans"/>
          <w:sz w:val="17"/>
          <w:szCs w:val="17"/>
          <w:lang w:val="es-SV"/>
        </w:rPr>
        <w:t xml:space="preserve">de </w:t>
      </w:r>
      <w:r w:rsidR="00D31BE4" w:rsidRPr="00D31BE4">
        <w:rPr>
          <w:rFonts w:ascii="Lucida Sans" w:hAnsi="Lucida Sans"/>
          <w:sz w:val="17"/>
          <w:szCs w:val="17"/>
          <w:lang w:val="es-SV"/>
        </w:rPr>
        <w:t>octubre 2011 a septiembre 2012.</w:t>
      </w:r>
    </w:p>
    <w:p w:rsidR="00AD1A04" w:rsidRPr="00AD1A04" w:rsidRDefault="00AD1A04" w:rsidP="00AD1A04">
      <w:pPr>
        <w:spacing w:after="240" w:line="240" w:lineRule="auto"/>
        <w:rPr>
          <w:rFonts w:ascii="Garamond" w:hAnsi="Garamond"/>
          <w:lang w:val="es-SV"/>
        </w:rPr>
      </w:pPr>
      <w:r w:rsidRPr="00AD1A04">
        <w:rPr>
          <w:rFonts w:ascii="Garamond" w:hAnsi="Garamond"/>
          <w:lang w:val="es-ES"/>
        </w:rPr>
        <w:t xml:space="preserve">La Tabla 1 presenta </w:t>
      </w:r>
      <w:r w:rsidR="00FF64E4">
        <w:rPr>
          <w:rFonts w:ascii="Garamond" w:hAnsi="Garamond"/>
          <w:lang w:val="es-ES"/>
        </w:rPr>
        <w:t xml:space="preserve">las características de los 44 </w:t>
      </w:r>
      <w:r w:rsidRPr="00AD1A04">
        <w:rPr>
          <w:rFonts w:ascii="Garamond" w:hAnsi="Garamond"/>
          <w:lang w:val="es-ES"/>
        </w:rPr>
        <w:t>préstamo</w:t>
      </w:r>
      <w:r w:rsidR="00FF64E4">
        <w:rPr>
          <w:rFonts w:ascii="Garamond" w:hAnsi="Garamond"/>
          <w:lang w:val="es-ES"/>
        </w:rPr>
        <w:t>s</w:t>
      </w:r>
      <w:r w:rsidRPr="00AD1A04">
        <w:rPr>
          <w:rFonts w:ascii="Garamond" w:hAnsi="Garamond"/>
          <w:lang w:val="es-ES"/>
        </w:rPr>
        <w:t xml:space="preserve"> aprobados por el </w:t>
      </w:r>
      <w:r w:rsidR="00F16F34">
        <w:rPr>
          <w:rFonts w:ascii="Garamond" w:hAnsi="Garamond"/>
          <w:lang w:val="es-ES"/>
        </w:rPr>
        <w:t>c</w:t>
      </w:r>
      <w:r w:rsidRPr="00AD1A04">
        <w:rPr>
          <w:rFonts w:ascii="Garamond" w:hAnsi="Garamond"/>
          <w:lang w:val="es-ES"/>
        </w:rPr>
        <w:t xml:space="preserve">omité de </w:t>
      </w:r>
      <w:r w:rsidR="00F16F34">
        <w:rPr>
          <w:rFonts w:ascii="Garamond" w:hAnsi="Garamond"/>
          <w:lang w:val="es-ES"/>
        </w:rPr>
        <w:t>i</w:t>
      </w:r>
      <w:r w:rsidR="007730E9">
        <w:rPr>
          <w:rFonts w:ascii="Garamond" w:hAnsi="Garamond"/>
          <w:lang w:val="es-ES"/>
        </w:rPr>
        <w:t>nversiones</w:t>
      </w:r>
      <w:r w:rsidRPr="00AD1A04">
        <w:rPr>
          <w:rFonts w:ascii="Garamond" w:hAnsi="Garamond"/>
          <w:lang w:val="es-ES"/>
        </w:rPr>
        <w:t>. En</w:t>
      </w:r>
      <w:r w:rsidR="007730E9">
        <w:rPr>
          <w:rFonts w:ascii="Garamond" w:hAnsi="Garamond"/>
          <w:lang w:val="es-ES"/>
        </w:rPr>
        <w:t>tre</w:t>
      </w:r>
      <w:r w:rsidRPr="00AD1A04">
        <w:rPr>
          <w:rFonts w:ascii="Garamond" w:hAnsi="Garamond"/>
          <w:lang w:val="es-ES"/>
        </w:rPr>
        <w:t xml:space="preserve"> todos los sectores, el </w:t>
      </w:r>
      <w:r w:rsidR="00FF64E4">
        <w:rPr>
          <w:rFonts w:ascii="Garamond" w:hAnsi="Garamond"/>
          <w:lang w:val="es-ES"/>
        </w:rPr>
        <w:t>monto</w:t>
      </w:r>
      <w:r w:rsidRPr="00AD1A04">
        <w:rPr>
          <w:rFonts w:ascii="Garamond" w:hAnsi="Garamond"/>
          <w:lang w:val="es-ES"/>
        </w:rPr>
        <w:t xml:space="preserve"> del préstamo</w:t>
      </w:r>
      <w:r w:rsidR="00E11718">
        <w:rPr>
          <w:rFonts w:ascii="Garamond" w:hAnsi="Garamond"/>
          <w:lang w:val="es-ES"/>
        </w:rPr>
        <w:t xml:space="preserve"> promedio fue de alrededor de $</w:t>
      </w:r>
      <w:r w:rsidR="00FF64E4">
        <w:rPr>
          <w:rFonts w:ascii="Garamond" w:hAnsi="Garamond"/>
          <w:lang w:val="es-ES"/>
        </w:rPr>
        <w:t>170,</w:t>
      </w:r>
      <w:r w:rsidRPr="00AD1A04">
        <w:rPr>
          <w:rFonts w:ascii="Garamond" w:hAnsi="Garamond"/>
          <w:lang w:val="es-ES"/>
        </w:rPr>
        <w:t>000, con una tasa de interés anual del 9</w:t>
      </w:r>
      <w:r w:rsidR="00FF64E4">
        <w:rPr>
          <w:rFonts w:ascii="Garamond" w:hAnsi="Garamond"/>
          <w:lang w:val="es-ES"/>
        </w:rPr>
        <w:t>.</w:t>
      </w:r>
      <w:r w:rsidRPr="00AD1A04">
        <w:rPr>
          <w:rFonts w:ascii="Garamond" w:hAnsi="Garamond"/>
          <w:lang w:val="es-ES"/>
        </w:rPr>
        <w:t xml:space="preserve">1 por ciento y un plazo de 68 meses. </w:t>
      </w:r>
      <w:r w:rsidR="00E93C6A">
        <w:rPr>
          <w:rFonts w:ascii="Garamond" w:hAnsi="Garamond"/>
          <w:lang w:val="es-ES"/>
        </w:rPr>
        <w:t>Dentro de los</w:t>
      </w:r>
      <w:r w:rsidRPr="00AD1A04">
        <w:rPr>
          <w:rFonts w:ascii="Garamond" w:hAnsi="Garamond"/>
          <w:lang w:val="es-ES"/>
        </w:rPr>
        <w:t xml:space="preserve"> </w:t>
      </w:r>
      <w:r w:rsidRPr="00AD1A04">
        <w:rPr>
          <w:rFonts w:ascii="Garamond" w:hAnsi="Garamond"/>
          <w:lang w:val="es-ES"/>
        </w:rPr>
        <w:lastRenderedPageBreak/>
        <w:t xml:space="preserve">préstamos aprobados, </w:t>
      </w:r>
      <w:r w:rsidR="00FF64E4">
        <w:rPr>
          <w:rFonts w:ascii="Garamond" w:hAnsi="Garamond"/>
          <w:lang w:val="es-ES"/>
        </w:rPr>
        <w:t>el monto más bajo fue</w:t>
      </w:r>
      <w:r w:rsidRPr="00AD1A04">
        <w:rPr>
          <w:rFonts w:ascii="Garamond" w:hAnsi="Garamond"/>
          <w:lang w:val="es-ES"/>
        </w:rPr>
        <w:t xml:space="preserve"> $</w:t>
      </w:r>
      <w:r w:rsidR="00FF64E4">
        <w:rPr>
          <w:rFonts w:ascii="Garamond" w:hAnsi="Garamond"/>
          <w:lang w:val="es-ES"/>
        </w:rPr>
        <w:t>50</w:t>
      </w:r>
      <w:r w:rsidR="00E11718">
        <w:rPr>
          <w:rFonts w:ascii="Garamond" w:hAnsi="Garamond"/>
          <w:lang w:val="es-ES"/>
        </w:rPr>
        <w:t>,</w:t>
      </w:r>
      <w:r w:rsidR="00FF64E4">
        <w:rPr>
          <w:rFonts w:ascii="Garamond" w:hAnsi="Garamond"/>
          <w:lang w:val="es-ES"/>
        </w:rPr>
        <w:t>000 y el monto más alto fue</w:t>
      </w:r>
      <w:r w:rsidRPr="00AD1A04">
        <w:rPr>
          <w:rFonts w:ascii="Garamond" w:hAnsi="Garamond"/>
          <w:lang w:val="es-ES"/>
        </w:rPr>
        <w:t xml:space="preserve"> </w:t>
      </w:r>
      <w:r w:rsidR="00FF64E4">
        <w:rPr>
          <w:rFonts w:ascii="Garamond" w:hAnsi="Garamond"/>
          <w:lang w:val="es-ES"/>
        </w:rPr>
        <w:t>$</w:t>
      </w:r>
      <w:r w:rsidRPr="00AD1A04">
        <w:rPr>
          <w:rFonts w:ascii="Garamond" w:hAnsi="Garamond"/>
          <w:lang w:val="es-ES"/>
        </w:rPr>
        <w:t>723</w:t>
      </w:r>
      <w:r w:rsidR="00FF64E4">
        <w:rPr>
          <w:rFonts w:ascii="Garamond" w:hAnsi="Garamond"/>
          <w:lang w:val="es-ES"/>
        </w:rPr>
        <w:t>,</w:t>
      </w:r>
      <w:r w:rsidRPr="00AD1A04">
        <w:rPr>
          <w:rFonts w:ascii="Garamond" w:hAnsi="Garamond"/>
          <w:lang w:val="es-ES"/>
        </w:rPr>
        <w:t>000, y las tasas de interés anuales oscilaron entre 8</w:t>
      </w:r>
      <w:r w:rsidR="00FF64E4">
        <w:rPr>
          <w:rFonts w:ascii="Garamond" w:hAnsi="Garamond"/>
          <w:lang w:val="es-ES"/>
        </w:rPr>
        <w:t>.</w:t>
      </w:r>
      <w:r w:rsidRPr="00AD1A04">
        <w:rPr>
          <w:rFonts w:ascii="Garamond" w:hAnsi="Garamond"/>
          <w:lang w:val="es-ES"/>
        </w:rPr>
        <w:t xml:space="preserve">2 </w:t>
      </w:r>
      <w:r w:rsidR="00FF64E4">
        <w:rPr>
          <w:rFonts w:ascii="Garamond" w:hAnsi="Garamond"/>
          <w:lang w:val="es-ES"/>
        </w:rPr>
        <w:t>y 12.</w:t>
      </w:r>
      <w:r w:rsidRPr="00AD1A04">
        <w:rPr>
          <w:rFonts w:ascii="Garamond" w:hAnsi="Garamond"/>
          <w:lang w:val="es-ES"/>
        </w:rPr>
        <w:t xml:space="preserve">4 por ciento. En promedio, un préstamo FIDENORTE tomó 292 días (o casi 10 meses) </w:t>
      </w:r>
      <w:r w:rsidR="00FF64E4">
        <w:rPr>
          <w:rFonts w:ascii="Garamond" w:hAnsi="Garamond"/>
          <w:lang w:val="es-ES"/>
        </w:rPr>
        <w:t xml:space="preserve">desde </w:t>
      </w:r>
      <w:r w:rsidRPr="00AD1A04">
        <w:rPr>
          <w:rFonts w:ascii="Garamond" w:hAnsi="Garamond"/>
          <w:lang w:val="es-ES"/>
        </w:rPr>
        <w:t xml:space="preserve">de la </w:t>
      </w:r>
      <w:r w:rsidR="00C27088">
        <w:rPr>
          <w:rFonts w:ascii="Garamond" w:hAnsi="Garamond"/>
          <w:lang w:val="es-ES"/>
        </w:rPr>
        <w:t>solicitud</w:t>
      </w:r>
      <w:r w:rsidR="00C27088" w:rsidRPr="00AD1A04">
        <w:rPr>
          <w:rFonts w:ascii="Garamond" w:hAnsi="Garamond"/>
          <w:lang w:val="es-ES"/>
        </w:rPr>
        <w:t xml:space="preserve"> </w:t>
      </w:r>
      <w:r w:rsidR="00FF64E4">
        <w:rPr>
          <w:rFonts w:ascii="Garamond" w:hAnsi="Garamond"/>
          <w:lang w:val="es-ES"/>
        </w:rPr>
        <w:t>inicial hasta</w:t>
      </w:r>
      <w:r w:rsidRPr="00AD1A04">
        <w:rPr>
          <w:rFonts w:ascii="Garamond" w:hAnsi="Garamond"/>
          <w:lang w:val="es-ES"/>
        </w:rPr>
        <w:t xml:space="preserve"> la formalización.</w:t>
      </w:r>
    </w:p>
    <w:p w:rsidR="00BA73F9" w:rsidRPr="00BA73F9" w:rsidRDefault="00BA73F9" w:rsidP="00BA73F9">
      <w:pPr>
        <w:keepNext/>
        <w:spacing w:after="60" w:line="240" w:lineRule="auto"/>
        <w:ind w:firstLine="0"/>
        <w:rPr>
          <w:rFonts w:ascii="Lucida Sans" w:hAnsi="Lucida Sans"/>
          <w:b/>
          <w:sz w:val="18"/>
          <w:lang w:val="es-SV"/>
        </w:rPr>
      </w:pPr>
      <w:bookmarkStart w:id="7" w:name="_Toc309383172"/>
      <w:r w:rsidRPr="00BA73F9">
        <w:rPr>
          <w:rFonts w:ascii="Lucida Sans" w:hAnsi="Lucida Sans"/>
          <w:b/>
          <w:sz w:val="18"/>
          <w:lang w:val="es-SV"/>
        </w:rPr>
        <w:t>Tabl</w:t>
      </w:r>
      <w:r w:rsidR="00AE5DAB">
        <w:rPr>
          <w:rFonts w:ascii="Lucida Sans" w:hAnsi="Lucida Sans"/>
          <w:b/>
          <w:sz w:val="18"/>
          <w:lang w:val="es-SV"/>
        </w:rPr>
        <w:t>a</w:t>
      </w:r>
      <w:r w:rsidRPr="00BA73F9">
        <w:rPr>
          <w:rFonts w:ascii="Lucida Sans" w:hAnsi="Lucida Sans"/>
          <w:b/>
          <w:sz w:val="18"/>
          <w:lang w:val="es-SV"/>
        </w:rPr>
        <w:t xml:space="preserve"> 1</w:t>
      </w:r>
      <w:r w:rsidR="00AE5DAB">
        <w:rPr>
          <w:rFonts w:ascii="Lucida Sans" w:hAnsi="Lucida Sans"/>
          <w:b/>
          <w:sz w:val="18"/>
          <w:lang w:val="es-SV"/>
        </w:rPr>
        <w:t>. Características de Préstamos Aprobados</w:t>
      </w:r>
      <w:r w:rsidRPr="00BA73F9">
        <w:rPr>
          <w:rFonts w:ascii="Lucida Sans" w:hAnsi="Lucida Sans"/>
          <w:b/>
          <w:sz w:val="18"/>
          <w:lang w:val="es-SV"/>
        </w:rPr>
        <w:t xml:space="preserve"> (</w:t>
      </w:r>
      <w:r w:rsidR="00AE5DAB">
        <w:rPr>
          <w:rFonts w:ascii="Lucida Sans" w:hAnsi="Lucida Sans"/>
          <w:b/>
          <w:sz w:val="18"/>
          <w:lang w:val="es-SV"/>
        </w:rPr>
        <w:t>Promedios</w:t>
      </w:r>
      <w:r w:rsidRPr="00BA73F9">
        <w:rPr>
          <w:rFonts w:ascii="Lucida Sans" w:hAnsi="Lucida Sans"/>
          <w:b/>
          <w:sz w:val="18"/>
          <w:lang w:val="es-SV"/>
        </w:rPr>
        <w:t>)</w:t>
      </w:r>
      <w:bookmarkEnd w:id="7"/>
    </w:p>
    <w:tbl>
      <w:tblPr>
        <w:tblW w:w="0" w:type="auto"/>
        <w:tblLayout w:type="fixed"/>
        <w:tblLook w:val="04A0"/>
      </w:tblPr>
      <w:tblGrid>
        <w:gridCol w:w="4698"/>
        <w:gridCol w:w="1440"/>
        <w:gridCol w:w="1620"/>
        <w:gridCol w:w="1710"/>
      </w:tblGrid>
      <w:tr w:rsidR="00BA73F9" w:rsidRPr="00BA73F9" w:rsidTr="00927D39">
        <w:tc>
          <w:tcPr>
            <w:tcW w:w="4698" w:type="dxa"/>
            <w:tcBorders>
              <w:top w:val="single" w:sz="12" w:space="0" w:color="C00000"/>
              <w:bottom w:val="single" w:sz="2" w:space="0" w:color="auto"/>
            </w:tcBorders>
            <w:shd w:val="clear" w:color="auto" w:fill="auto"/>
            <w:noWrap/>
            <w:vAlign w:val="bottom"/>
          </w:tcPr>
          <w:p w:rsidR="00BA73F9" w:rsidRPr="00BA73F9" w:rsidRDefault="00BA73F9" w:rsidP="00BA73F9">
            <w:pPr>
              <w:spacing w:before="120" w:after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</w:p>
        </w:tc>
        <w:tc>
          <w:tcPr>
            <w:tcW w:w="1440" w:type="dxa"/>
            <w:tcBorders>
              <w:top w:val="single" w:sz="12" w:space="0" w:color="C00000"/>
              <w:bottom w:val="single" w:sz="2" w:space="0" w:color="auto"/>
            </w:tcBorders>
            <w:shd w:val="clear" w:color="auto" w:fill="auto"/>
            <w:vAlign w:val="bottom"/>
          </w:tcPr>
          <w:p w:rsidR="00BA73F9" w:rsidRPr="00BA73F9" w:rsidRDefault="00563C1C" w:rsidP="00BA73F9">
            <w:pPr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>Promedio</w:t>
            </w:r>
          </w:p>
        </w:tc>
        <w:tc>
          <w:tcPr>
            <w:tcW w:w="1620" w:type="dxa"/>
            <w:tcBorders>
              <w:top w:val="single" w:sz="12" w:space="0" w:color="C00000"/>
              <w:bottom w:val="single" w:sz="2" w:space="0" w:color="auto"/>
            </w:tcBorders>
          </w:tcPr>
          <w:p w:rsidR="00BA73F9" w:rsidRPr="00BA73F9" w:rsidRDefault="00563C1C" w:rsidP="00BA73F9">
            <w:pPr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Mínim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>o</w:t>
            </w:r>
          </w:p>
        </w:tc>
        <w:tc>
          <w:tcPr>
            <w:tcW w:w="1710" w:type="dxa"/>
            <w:tcBorders>
              <w:top w:val="single" w:sz="12" w:space="0" w:color="C00000"/>
              <w:bottom w:val="single" w:sz="2" w:space="0" w:color="auto"/>
            </w:tcBorders>
          </w:tcPr>
          <w:p w:rsidR="00BA73F9" w:rsidRPr="00BA73F9" w:rsidRDefault="00563C1C" w:rsidP="00BA73F9">
            <w:pPr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Máxim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>o</w:t>
            </w:r>
          </w:p>
        </w:tc>
      </w:tr>
      <w:tr w:rsidR="00BA73F9" w:rsidRPr="00BA73F9" w:rsidTr="00927D39">
        <w:tc>
          <w:tcPr>
            <w:tcW w:w="4698" w:type="dxa"/>
            <w:shd w:val="clear" w:color="auto" w:fill="auto"/>
            <w:noWrap/>
            <w:vAlign w:val="center"/>
          </w:tcPr>
          <w:p w:rsidR="00BA73F9" w:rsidRPr="00BA73F9" w:rsidRDefault="00563C1C" w:rsidP="00BA73F9">
            <w:pPr>
              <w:tabs>
                <w:tab w:val="clear" w:pos="432"/>
              </w:tabs>
              <w:spacing w:before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>Monto</w:t>
            </w:r>
            <w:r w:rsidR="00557B71">
              <w:rPr>
                <w:rFonts w:ascii="Lucida Sans" w:hAnsi="Lucida Sans"/>
                <w:sz w:val="18"/>
                <w:szCs w:val="18"/>
                <w:lang w:val="es-SV"/>
              </w:rPr>
              <w:t xml:space="preserve"> (</w:t>
            </w:r>
            <w:r w:rsidR="00557B71" w:rsidRPr="00BA73F9">
              <w:rPr>
                <w:rFonts w:ascii="Lucida Sans" w:hAnsi="Lucida Sans"/>
                <w:sz w:val="18"/>
                <w:szCs w:val="18"/>
                <w:lang w:val="es-SV"/>
              </w:rPr>
              <w:t>Dólares</w:t>
            </w:r>
            <w:r w:rsidR="00BA73F9" w:rsidRPr="00BA73F9">
              <w:rPr>
                <w:rFonts w:ascii="Lucida Sans" w:hAnsi="Lucida Sans"/>
                <w:sz w:val="18"/>
                <w:szCs w:val="18"/>
                <w:lang w:val="es-SV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$169,713</w:t>
            </w:r>
          </w:p>
        </w:tc>
        <w:tc>
          <w:tcPr>
            <w:tcW w:w="162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$50,000</w:t>
            </w:r>
          </w:p>
        </w:tc>
        <w:tc>
          <w:tcPr>
            <w:tcW w:w="171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$723,000</w:t>
            </w:r>
          </w:p>
        </w:tc>
      </w:tr>
      <w:tr w:rsidR="00BA73F9" w:rsidRPr="00BA73F9" w:rsidTr="00927D39">
        <w:tc>
          <w:tcPr>
            <w:tcW w:w="4698" w:type="dxa"/>
            <w:shd w:val="clear" w:color="auto" w:fill="auto"/>
            <w:noWrap/>
            <w:vAlign w:val="center"/>
          </w:tcPr>
          <w:p w:rsidR="00BA73F9" w:rsidRPr="00BA73F9" w:rsidRDefault="00563C1C" w:rsidP="001367DD">
            <w:pPr>
              <w:tabs>
                <w:tab w:val="clear" w:pos="432"/>
              </w:tabs>
              <w:spacing w:before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Tasa de </w:t>
            </w:r>
            <w:r w:rsidR="001367DD">
              <w:rPr>
                <w:rFonts w:ascii="Lucida Sans" w:hAnsi="Lucida Sans"/>
                <w:sz w:val="18"/>
                <w:szCs w:val="18"/>
                <w:lang w:val="es-SV"/>
              </w:rPr>
              <w:t>i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>nterés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9.1%</w:t>
            </w:r>
          </w:p>
        </w:tc>
        <w:tc>
          <w:tcPr>
            <w:tcW w:w="162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8.2%</w:t>
            </w:r>
          </w:p>
        </w:tc>
        <w:tc>
          <w:tcPr>
            <w:tcW w:w="171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12.4%</w:t>
            </w:r>
          </w:p>
        </w:tc>
      </w:tr>
      <w:tr w:rsidR="00BA73F9" w:rsidRPr="00BA73F9" w:rsidTr="00927D39">
        <w:tc>
          <w:tcPr>
            <w:tcW w:w="4698" w:type="dxa"/>
            <w:shd w:val="clear" w:color="auto" w:fill="auto"/>
            <w:noWrap/>
            <w:vAlign w:val="center"/>
          </w:tcPr>
          <w:p w:rsidR="00BA73F9" w:rsidRPr="00BA73F9" w:rsidRDefault="00563C1C" w:rsidP="00A72E11">
            <w:pPr>
              <w:tabs>
                <w:tab w:val="clear" w:pos="432"/>
              </w:tabs>
              <w:spacing w:before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Tasa </w:t>
            </w:r>
            <w:r w:rsidR="00A72E11">
              <w:rPr>
                <w:rFonts w:ascii="Lucida Sans" w:hAnsi="Lucida Sans"/>
                <w:sz w:val="18"/>
                <w:szCs w:val="18"/>
                <w:lang w:val="es-SV"/>
              </w:rPr>
              <w:t xml:space="preserve">interna 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de </w:t>
            </w:r>
            <w:r w:rsidR="001367DD">
              <w:rPr>
                <w:rFonts w:ascii="Lucida Sans" w:hAnsi="Lucida Sans"/>
                <w:sz w:val="18"/>
                <w:szCs w:val="18"/>
                <w:lang w:val="es-SV"/>
              </w:rPr>
              <w:t>r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>etorno (TI</w:t>
            </w:r>
            <w:r w:rsidR="00BA73F9" w:rsidRPr="00BA73F9">
              <w:rPr>
                <w:rFonts w:ascii="Lucida Sans" w:hAnsi="Lucida Sans"/>
                <w:sz w:val="18"/>
                <w:szCs w:val="18"/>
                <w:lang w:val="es-SV"/>
              </w:rPr>
              <w:t>R)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 </w:t>
            </w:r>
            <w:r w:rsidR="001367DD">
              <w:rPr>
                <w:rFonts w:ascii="Lucida Sans" w:hAnsi="Lucida Sans"/>
                <w:sz w:val="18"/>
                <w:szCs w:val="18"/>
                <w:lang w:val="es-SV"/>
              </w:rPr>
              <w:t>p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>royectado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16%</w:t>
            </w:r>
          </w:p>
        </w:tc>
        <w:tc>
          <w:tcPr>
            <w:tcW w:w="162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13%</w:t>
            </w:r>
          </w:p>
        </w:tc>
        <w:tc>
          <w:tcPr>
            <w:tcW w:w="171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25%</w:t>
            </w:r>
          </w:p>
        </w:tc>
      </w:tr>
      <w:tr w:rsidR="00BA73F9" w:rsidRPr="00BA73F9" w:rsidTr="00927D39">
        <w:tc>
          <w:tcPr>
            <w:tcW w:w="4698" w:type="dxa"/>
            <w:shd w:val="clear" w:color="auto" w:fill="auto"/>
            <w:noWrap/>
            <w:vAlign w:val="center"/>
          </w:tcPr>
          <w:p w:rsidR="00BA73F9" w:rsidRPr="00BA73F9" w:rsidRDefault="00563C1C" w:rsidP="00563C1C">
            <w:pPr>
              <w:tabs>
                <w:tab w:val="clear" w:pos="432"/>
              </w:tabs>
              <w:spacing w:before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Contraparte </w:t>
            </w:r>
            <w:r w:rsidR="00BA73F9" w:rsidRPr="00BA73F9">
              <w:rPr>
                <w:rFonts w:ascii="Lucida Sans" w:hAnsi="Lucida Sans"/>
                <w:sz w:val="18"/>
                <w:szCs w:val="18"/>
                <w:lang w:val="es-SV"/>
              </w:rPr>
              <w:t xml:space="preserve">FIDENORTE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56%</w:t>
            </w:r>
          </w:p>
        </w:tc>
        <w:tc>
          <w:tcPr>
            <w:tcW w:w="162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26%</w:t>
            </w:r>
          </w:p>
        </w:tc>
        <w:tc>
          <w:tcPr>
            <w:tcW w:w="171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70%</w:t>
            </w:r>
          </w:p>
        </w:tc>
      </w:tr>
      <w:tr w:rsidR="00BA73F9" w:rsidRPr="00BA73F9" w:rsidTr="00927D39">
        <w:tc>
          <w:tcPr>
            <w:tcW w:w="4698" w:type="dxa"/>
            <w:shd w:val="clear" w:color="auto" w:fill="auto"/>
            <w:noWrap/>
            <w:vAlign w:val="center"/>
          </w:tcPr>
          <w:p w:rsidR="00BA73F9" w:rsidRPr="00BA73F9" w:rsidRDefault="00563C1C" w:rsidP="001367DD">
            <w:pPr>
              <w:tabs>
                <w:tab w:val="clear" w:pos="432"/>
              </w:tabs>
              <w:spacing w:before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Relación de </w:t>
            </w:r>
            <w:r w:rsidR="001367DD">
              <w:rPr>
                <w:rFonts w:ascii="Lucida Sans" w:hAnsi="Lucida Sans"/>
                <w:sz w:val="18"/>
                <w:szCs w:val="18"/>
                <w:lang w:val="es-SV"/>
              </w:rPr>
              <w:t>d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 xml:space="preserve">euda a </w:t>
            </w:r>
            <w:r w:rsidR="001367DD">
              <w:rPr>
                <w:rFonts w:ascii="Lucida Sans" w:hAnsi="Lucida Sans"/>
                <w:sz w:val="18"/>
                <w:szCs w:val="18"/>
                <w:lang w:val="es-SV"/>
              </w:rPr>
              <w:t>p</w:t>
            </w:r>
            <w:r>
              <w:rPr>
                <w:rFonts w:ascii="Lucida Sans" w:hAnsi="Lucida Sans"/>
                <w:sz w:val="18"/>
                <w:szCs w:val="18"/>
                <w:lang w:val="es-SV"/>
              </w:rPr>
              <w:t>atrimonio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1.2</w:t>
            </w:r>
          </w:p>
        </w:tc>
        <w:tc>
          <w:tcPr>
            <w:tcW w:w="162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0.1</w:t>
            </w:r>
          </w:p>
        </w:tc>
        <w:tc>
          <w:tcPr>
            <w:tcW w:w="171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3.1</w:t>
            </w:r>
          </w:p>
        </w:tc>
      </w:tr>
      <w:tr w:rsidR="00BA73F9" w:rsidRPr="00BA73F9" w:rsidTr="00927D39">
        <w:tc>
          <w:tcPr>
            <w:tcW w:w="4698" w:type="dxa"/>
            <w:shd w:val="clear" w:color="auto" w:fill="auto"/>
            <w:noWrap/>
            <w:vAlign w:val="center"/>
          </w:tcPr>
          <w:p w:rsidR="00BA73F9" w:rsidRPr="00BA73F9" w:rsidRDefault="00563C1C" w:rsidP="00BA73F9">
            <w:pPr>
              <w:tabs>
                <w:tab w:val="clear" w:pos="432"/>
              </w:tabs>
              <w:spacing w:before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>Plazo (en meses</w:t>
            </w:r>
            <w:r w:rsidR="00BA73F9" w:rsidRPr="00BA73F9">
              <w:rPr>
                <w:rFonts w:ascii="Lucida Sans" w:hAnsi="Lucida Sans"/>
                <w:sz w:val="18"/>
                <w:szCs w:val="18"/>
                <w:lang w:val="es-SV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68</w:t>
            </w:r>
          </w:p>
        </w:tc>
        <w:tc>
          <w:tcPr>
            <w:tcW w:w="162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48</w:t>
            </w:r>
          </w:p>
        </w:tc>
        <w:tc>
          <w:tcPr>
            <w:tcW w:w="1710" w:type="dxa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96</w:t>
            </w:r>
          </w:p>
        </w:tc>
      </w:tr>
      <w:tr w:rsidR="00BA73F9" w:rsidRPr="00BA73F9" w:rsidTr="00927D39">
        <w:tc>
          <w:tcPr>
            <w:tcW w:w="4698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BA73F9" w:rsidRPr="00BA73F9" w:rsidRDefault="00563C1C" w:rsidP="00563C1C">
            <w:pPr>
              <w:tabs>
                <w:tab w:val="clear" w:pos="432"/>
              </w:tabs>
              <w:spacing w:before="60" w:after="60" w:line="240" w:lineRule="auto"/>
              <w:ind w:firstLine="0"/>
              <w:jc w:val="left"/>
              <w:rPr>
                <w:rFonts w:ascii="Lucida Sans" w:hAnsi="Lucida Sans"/>
                <w:sz w:val="18"/>
                <w:szCs w:val="18"/>
                <w:lang w:val="es-SV"/>
              </w:rPr>
            </w:pPr>
            <w:r>
              <w:rPr>
                <w:rFonts w:ascii="Lucida Sans" w:hAnsi="Lucida Sans"/>
                <w:sz w:val="18"/>
                <w:szCs w:val="18"/>
                <w:lang w:val="es-SV"/>
              </w:rPr>
              <w:t>Días desde solicitud hasta formalización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after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292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after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126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60" w:after="60" w:line="240" w:lineRule="auto"/>
              <w:ind w:right="162" w:firstLine="0"/>
              <w:jc w:val="right"/>
              <w:rPr>
                <w:rFonts w:ascii="Lucida Sans" w:hAnsi="Lucida Sans"/>
                <w:sz w:val="18"/>
                <w:szCs w:val="18"/>
                <w:lang w:val="es-SV"/>
              </w:rPr>
            </w:pPr>
            <w:r w:rsidRPr="00BA73F9">
              <w:rPr>
                <w:rFonts w:ascii="Lucida Sans" w:hAnsi="Lucida Sans"/>
                <w:sz w:val="18"/>
                <w:szCs w:val="18"/>
                <w:lang w:val="es-SV"/>
              </w:rPr>
              <w:t>430</w:t>
            </w:r>
          </w:p>
        </w:tc>
      </w:tr>
    </w:tbl>
    <w:p w:rsidR="00BA73F9" w:rsidRPr="006267CF" w:rsidRDefault="00563C1C" w:rsidP="00BA73F9">
      <w:pPr>
        <w:tabs>
          <w:tab w:val="clear" w:pos="432"/>
        </w:tabs>
        <w:spacing w:before="120" w:after="180" w:line="240" w:lineRule="auto"/>
        <w:ind w:left="1080" w:hanging="1080"/>
        <w:rPr>
          <w:rFonts w:ascii="Lucida Sans" w:hAnsi="Lucida Sans"/>
          <w:sz w:val="18"/>
          <w:szCs w:val="18"/>
          <w:lang w:val="es-SV"/>
        </w:rPr>
      </w:pPr>
      <w:r>
        <w:rPr>
          <w:rFonts w:ascii="Lucida Sans" w:hAnsi="Lucida Sans"/>
          <w:sz w:val="18"/>
          <w:szCs w:val="18"/>
          <w:lang w:val="es-SV"/>
        </w:rPr>
        <w:t>Fuente</w:t>
      </w:r>
      <w:r w:rsidR="00BA73F9" w:rsidRPr="00BA73F9">
        <w:rPr>
          <w:rFonts w:ascii="Lucida Sans" w:hAnsi="Lucida Sans"/>
          <w:sz w:val="18"/>
          <w:szCs w:val="18"/>
          <w:lang w:val="es-SV"/>
        </w:rPr>
        <w:t>:</w:t>
      </w:r>
      <w:r w:rsidR="00BA73F9" w:rsidRPr="00BA73F9">
        <w:rPr>
          <w:rFonts w:ascii="Lucida Sans" w:hAnsi="Lucida Sans"/>
          <w:sz w:val="18"/>
          <w:szCs w:val="18"/>
          <w:lang w:val="es-SV"/>
        </w:rPr>
        <w:tab/>
      </w:r>
      <w:r w:rsidR="00FF64E4" w:rsidRPr="00D31BE4">
        <w:rPr>
          <w:rFonts w:ascii="Lucida Sans" w:hAnsi="Lucida Sans"/>
          <w:sz w:val="17"/>
          <w:szCs w:val="17"/>
          <w:lang w:val="es-SV"/>
        </w:rPr>
        <w:t>Datos administrativos de FOMILENIO</w:t>
      </w:r>
      <w:r w:rsidR="00FF64E4">
        <w:rPr>
          <w:rFonts w:ascii="Lucida Sans" w:hAnsi="Lucida Sans"/>
          <w:sz w:val="17"/>
          <w:szCs w:val="17"/>
          <w:lang w:val="es-SV"/>
        </w:rPr>
        <w:t xml:space="preserve"> y presentacion</w:t>
      </w:r>
      <w:r w:rsidR="000B27EE">
        <w:rPr>
          <w:rFonts w:ascii="Lucida Sans" w:hAnsi="Lucida Sans"/>
          <w:sz w:val="17"/>
          <w:szCs w:val="17"/>
          <w:lang w:val="es-SV"/>
        </w:rPr>
        <w:t>es de BMI al comité de inversiones</w:t>
      </w:r>
      <w:r w:rsidR="00FF64E4">
        <w:rPr>
          <w:rFonts w:ascii="Lucida Sans" w:hAnsi="Lucida Sans"/>
          <w:sz w:val="17"/>
          <w:szCs w:val="17"/>
          <w:lang w:val="es-SV"/>
        </w:rPr>
        <w:t xml:space="preserve"> entre 2009 y 2011. </w:t>
      </w:r>
    </w:p>
    <w:p w:rsidR="00BA73F9" w:rsidRPr="006267CF" w:rsidRDefault="00BA73F9" w:rsidP="00563C1C">
      <w:pPr>
        <w:tabs>
          <w:tab w:val="clear" w:pos="432"/>
        </w:tabs>
        <w:spacing w:line="240" w:lineRule="auto"/>
        <w:ind w:left="1080" w:hanging="1080"/>
        <w:rPr>
          <w:rFonts w:ascii="Lucida Sans" w:hAnsi="Lucida Sans"/>
          <w:sz w:val="18"/>
          <w:szCs w:val="18"/>
          <w:lang w:val="es-SV"/>
        </w:rPr>
      </w:pPr>
      <w:r w:rsidRPr="00BA73F9">
        <w:rPr>
          <w:rFonts w:ascii="Lucida Sans" w:hAnsi="Lucida Sans"/>
          <w:sz w:val="18"/>
          <w:szCs w:val="18"/>
          <w:lang w:val="es-SV"/>
        </w:rPr>
        <w:t>Not</w:t>
      </w:r>
      <w:r w:rsidR="002E4B28">
        <w:rPr>
          <w:rFonts w:ascii="Lucida Sans" w:hAnsi="Lucida Sans"/>
          <w:sz w:val="18"/>
          <w:szCs w:val="18"/>
          <w:lang w:val="es-SV"/>
        </w:rPr>
        <w:t>a</w:t>
      </w:r>
      <w:r w:rsidRPr="00BA73F9">
        <w:rPr>
          <w:rFonts w:ascii="Lucida Sans" w:hAnsi="Lucida Sans"/>
          <w:sz w:val="18"/>
          <w:szCs w:val="18"/>
          <w:lang w:val="es-SV"/>
        </w:rPr>
        <w:t xml:space="preserve">s: </w:t>
      </w:r>
      <w:r w:rsidRPr="00BA73F9">
        <w:rPr>
          <w:rFonts w:ascii="Lucida Sans" w:hAnsi="Lucida Sans"/>
          <w:sz w:val="18"/>
          <w:szCs w:val="18"/>
          <w:lang w:val="es-SV"/>
        </w:rPr>
        <w:tab/>
      </w:r>
      <w:r w:rsidR="00C27088">
        <w:rPr>
          <w:rFonts w:ascii="Lucida Sans" w:hAnsi="Lucida Sans"/>
          <w:sz w:val="18"/>
          <w:szCs w:val="18"/>
          <w:lang w:val="es-SV"/>
        </w:rPr>
        <w:t>La</w:t>
      </w:r>
      <w:r w:rsidR="00557B71">
        <w:rPr>
          <w:rFonts w:ascii="Lucida Sans" w:hAnsi="Lucida Sans"/>
          <w:sz w:val="18"/>
          <w:szCs w:val="18"/>
          <w:lang w:val="es-SV"/>
        </w:rPr>
        <w:t xml:space="preserve"> m</w:t>
      </w:r>
      <w:r w:rsidR="00563C1C">
        <w:rPr>
          <w:rFonts w:ascii="Lucida Sans" w:hAnsi="Lucida Sans"/>
          <w:sz w:val="18"/>
          <w:szCs w:val="18"/>
          <w:lang w:val="es-SV"/>
        </w:rPr>
        <w:t xml:space="preserve">uestra </w:t>
      </w:r>
      <w:r w:rsidR="00C27088">
        <w:rPr>
          <w:rFonts w:ascii="Lucida Sans" w:hAnsi="Lucida Sans"/>
          <w:sz w:val="18"/>
          <w:szCs w:val="18"/>
          <w:lang w:val="es-SV"/>
        </w:rPr>
        <w:t>incluye a</w:t>
      </w:r>
      <w:r w:rsidR="00563C1C">
        <w:rPr>
          <w:rFonts w:ascii="Lucida Sans" w:hAnsi="Lucida Sans"/>
          <w:sz w:val="18"/>
          <w:szCs w:val="18"/>
          <w:lang w:val="es-SV"/>
        </w:rPr>
        <w:t xml:space="preserve"> los</w:t>
      </w:r>
      <w:r w:rsidR="000B27EE">
        <w:rPr>
          <w:rFonts w:ascii="Lucida Sans" w:hAnsi="Lucida Sans"/>
          <w:sz w:val="18"/>
          <w:szCs w:val="18"/>
          <w:lang w:val="es-SV"/>
        </w:rPr>
        <w:t xml:space="preserve"> 44 préstamos aprobados por el comité de inversiones</w:t>
      </w:r>
      <w:r w:rsidR="00563C1C">
        <w:rPr>
          <w:rFonts w:ascii="Lucida Sans" w:hAnsi="Lucida Sans"/>
          <w:sz w:val="18"/>
          <w:szCs w:val="18"/>
          <w:lang w:val="es-SV"/>
        </w:rPr>
        <w:t>. Plazo incluye el periodo de gracia.</w:t>
      </w:r>
    </w:p>
    <w:p w:rsidR="00563C1C" w:rsidRDefault="00563C1C" w:rsidP="00563C1C">
      <w:pPr>
        <w:keepNext/>
        <w:spacing w:line="240" w:lineRule="auto"/>
        <w:ind w:left="432" w:hanging="432"/>
        <w:outlineLvl w:val="8"/>
        <w:rPr>
          <w:rFonts w:ascii="Lucida Sans" w:hAnsi="Lucida Sans"/>
          <w:b/>
          <w:color w:val="C00000"/>
          <w:lang w:val="es-SV"/>
        </w:rPr>
      </w:pPr>
    </w:p>
    <w:p w:rsidR="00BA73F9" w:rsidRPr="00BA73F9" w:rsidRDefault="00BA73F9" w:rsidP="00BA73F9">
      <w:pPr>
        <w:keepNext/>
        <w:spacing w:after="240" w:line="240" w:lineRule="auto"/>
        <w:ind w:left="432" w:hanging="432"/>
        <w:outlineLvl w:val="8"/>
        <w:rPr>
          <w:rFonts w:ascii="Lucida Sans" w:hAnsi="Lucida Sans"/>
          <w:b/>
          <w:color w:val="C00000"/>
          <w:lang w:val="es-SV"/>
        </w:rPr>
      </w:pPr>
      <w:r w:rsidRPr="00BA73F9">
        <w:rPr>
          <w:rFonts w:ascii="Lucida Sans" w:hAnsi="Lucida Sans"/>
          <w:b/>
          <w:color w:val="C00000"/>
          <w:lang w:val="es-SV"/>
        </w:rPr>
        <w:t>Conclusion</w:t>
      </w:r>
      <w:r w:rsidR="00FB3818">
        <w:rPr>
          <w:rFonts w:ascii="Lucida Sans" w:hAnsi="Lucida Sans"/>
          <w:b/>
          <w:color w:val="C00000"/>
          <w:lang w:val="es-SV"/>
        </w:rPr>
        <w:t>e</w:t>
      </w:r>
      <w:r w:rsidRPr="00BA73F9">
        <w:rPr>
          <w:rFonts w:ascii="Lucida Sans" w:hAnsi="Lucida Sans"/>
          <w:b/>
          <w:color w:val="C00000"/>
          <w:lang w:val="es-SV"/>
        </w:rPr>
        <w:t>s</w:t>
      </w:r>
      <w:bookmarkEnd w:id="6"/>
    </w:p>
    <w:p w:rsidR="00AE5DAB" w:rsidRPr="00AE5DAB" w:rsidRDefault="00AE5DAB" w:rsidP="00AE5DAB">
      <w:pPr>
        <w:spacing w:after="240" w:line="240" w:lineRule="auto"/>
        <w:rPr>
          <w:rFonts w:ascii="Garamond" w:hAnsi="Garamond"/>
          <w:lang w:val="es-SV"/>
        </w:rPr>
      </w:pPr>
      <w:r w:rsidRPr="00AE5DAB">
        <w:rPr>
          <w:rFonts w:ascii="Garamond" w:hAnsi="Garamond"/>
          <w:b/>
          <w:lang w:val="es-ES"/>
        </w:rPr>
        <w:t xml:space="preserve">Evaluación de la </w:t>
      </w:r>
      <w:r>
        <w:rPr>
          <w:rFonts w:ascii="Garamond" w:hAnsi="Garamond"/>
          <w:b/>
          <w:lang w:val="es-ES"/>
        </w:rPr>
        <w:t>Implementación</w:t>
      </w:r>
      <w:r w:rsidRPr="00AE5DAB">
        <w:rPr>
          <w:rFonts w:ascii="Garamond" w:hAnsi="Garamond"/>
          <w:b/>
          <w:lang w:val="es-ES"/>
        </w:rPr>
        <w:t>.</w:t>
      </w:r>
      <w:r w:rsidRPr="00AE5DAB">
        <w:rPr>
          <w:rFonts w:ascii="Garamond" w:hAnsi="Garamond"/>
          <w:lang w:val="es-ES"/>
        </w:rPr>
        <w:t xml:space="preserve"> La </w:t>
      </w:r>
      <w:r>
        <w:rPr>
          <w:rFonts w:ascii="Garamond" w:hAnsi="Garamond"/>
          <w:lang w:val="es-ES"/>
        </w:rPr>
        <w:t>A</w:t>
      </w:r>
      <w:r w:rsidRPr="00AE5DAB">
        <w:rPr>
          <w:rFonts w:ascii="Garamond" w:hAnsi="Garamond"/>
          <w:lang w:val="es-ES"/>
        </w:rPr>
        <w:t xml:space="preserve">ctividad de </w:t>
      </w:r>
      <w:r>
        <w:rPr>
          <w:rFonts w:ascii="Garamond" w:hAnsi="Garamond"/>
          <w:lang w:val="es-ES"/>
        </w:rPr>
        <w:t>A</w:t>
      </w:r>
      <w:r w:rsidRPr="00AE5DAB">
        <w:rPr>
          <w:rFonts w:ascii="Garamond" w:hAnsi="Garamond"/>
          <w:lang w:val="es-ES"/>
        </w:rPr>
        <w:t xml:space="preserve">poyo a la </w:t>
      </w:r>
      <w:r>
        <w:rPr>
          <w:rFonts w:ascii="Garamond" w:hAnsi="Garamond"/>
          <w:lang w:val="es-ES"/>
        </w:rPr>
        <w:t>I</w:t>
      </w:r>
      <w:r w:rsidRPr="00AE5DAB">
        <w:rPr>
          <w:rFonts w:ascii="Garamond" w:hAnsi="Garamond"/>
          <w:lang w:val="es-ES"/>
        </w:rPr>
        <w:t xml:space="preserve">nversión </w:t>
      </w:r>
      <w:r>
        <w:rPr>
          <w:rFonts w:ascii="Garamond" w:hAnsi="Garamond"/>
          <w:lang w:val="es-ES"/>
        </w:rPr>
        <w:t xml:space="preserve">no </w:t>
      </w:r>
      <w:r w:rsidR="00E11718">
        <w:rPr>
          <w:rFonts w:ascii="Garamond" w:hAnsi="Garamond"/>
          <w:lang w:val="es-ES"/>
        </w:rPr>
        <w:t>logró</w:t>
      </w:r>
      <w:r>
        <w:rPr>
          <w:rFonts w:ascii="Garamond" w:hAnsi="Garamond"/>
          <w:lang w:val="es-ES"/>
        </w:rPr>
        <w:t xml:space="preserve"> cumplir con</w:t>
      </w:r>
      <w:r w:rsidRPr="00AE5DAB">
        <w:rPr>
          <w:rFonts w:ascii="Garamond" w:hAnsi="Garamond"/>
          <w:lang w:val="es-ES"/>
        </w:rPr>
        <w:t xml:space="preserve"> sus </w:t>
      </w:r>
      <w:r>
        <w:rPr>
          <w:rFonts w:ascii="Garamond" w:hAnsi="Garamond"/>
          <w:lang w:val="es-ES"/>
        </w:rPr>
        <w:t xml:space="preserve">metas originales, </w:t>
      </w:r>
      <w:r w:rsidRPr="00AE5DAB">
        <w:rPr>
          <w:rFonts w:ascii="Garamond" w:hAnsi="Garamond"/>
          <w:lang w:val="es-ES"/>
        </w:rPr>
        <w:t>tanto en el valor y el número de préstamos aprobados, debido</w:t>
      </w:r>
      <w:r w:rsidR="00CA63C9">
        <w:rPr>
          <w:rFonts w:ascii="Garamond" w:hAnsi="Garamond"/>
          <w:lang w:val="es-ES"/>
        </w:rPr>
        <w:t xml:space="preserve"> a varios obstáculos:</w:t>
      </w:r>
      <w:r w:rsidRPr="00AE5DAB">
        <w:rPr>
          <w:rFonts w:ascii="Garamond" w:hAnsi="Garamond"/>
          <w:lang w:val="es-ES"/>
        </w:rPr>
        <w:t xml:space="preserve"> retrasos en el establecimiento del </w:t>
      </w:r>
      <w:r>
        <w:rPr>
          <w:rFonts w:ascii="Garamond" w:hAnsi="Garamond"/>
          <w:lang w:val="es-ES"/>
        </w:rPr>
        <w:t>fideicomiso</w:t>
      </w:r>
      <w:r w:rsidRPr="00AE5DAB">
        <w:rPr>
          <w:rFonts w:ascii="Garamond" w:hAnsi="Garamond"/>
          <w:lang w:val="es-ES"/>
        </w:rPr>
        <w:t xml:space="preserve"> y </w:t>
      </w:r>
      <w:r w:rsidR="00C27088">
        <w:rPr>
          <w:rFonts w:ascii="Garamond" w:hAnsi="Garamond"/>
          <w:lang w:val="es-ES"/>
        </w:rPr>
        <w:t xml:space="preserve">a </w:t>
      </w:r>
      <w:r w:rsidRPr="00AE5DAB">
        <w:rPr>
          <w:rFonts w:ascii="Garamond" w:hAnsi="Garamond"/>
          <w:lang w:val="es-ES"/>
        </w:rPr>
        <w:t xml:space="preserve">la definición del </w:t>
      </w:r>
      <w:r w:rsidR="00927D39">
        <w:rPr>
          <w:rFonts w:ascii="Garamond" w:hAnsi="Garamond"/>
          <w:lang w:val="es-ES"/>
        </w:rPr>
        <w:t>producto financiero</w:t>
      </w:r>
      <w:r w:rsidRPr="00AE5DAB">
        <w:rPr>
          <w:rFonts w:ascii="Garamond" w:hAnsi="Garamond"/>
          <w:lang w:val="es-ES"/>
        </w:rPr>
        <w:t>,</w:t>
      </w:r>
      <w:r w:rsidR="00C27088">
        <w:rPr>
          <w:rFonts w:ascii="Garamond" w:hAnsi="Garamond"/>
          <w:lang w:val="es-ES"/>
        </w:rPr>
        <w:t xml:space="preserve"> </w:t>
      </w:r>
      <w:r w:rsidRPr="00AE5DAB">
        <w:rPr>
          <w:rFonts w:ascii="Garamond" w:hAnsi="Garamond"/>
          <w:lang w:val="es-ES"/>
        </w:rPr>
        <w:t xml:space="preserve">falta de capacidad para </w:t>
      </w:r>
      <w:r w:rsidR="00CA63C9">
        <w:rPr>
          <w:rFonts w:ascii="Garamond" w:hAnsi="Garamond"/>
          <w:lang w:val="es-ES"/>
        </w:rPr>
        <w:t>elaborar</w:t>
      </w:r>
      <w:r w:rsidRPr="00AE5DAB">
        <w:rPr>
          <w:rFonts w:ascii="Garamond" w:hAnsi="Garamond"/>
          <w:lang w:val="es-ES"/>
        </w:rPr>
        <w:t xml:space="preserve"> y analizar los planes de negocios viables</w:t>
      </w:r>
      <w:r w:rsidR="00927D39">
        <w:rPr>
          <w:rFonts w:ascii="Garamond" w:hAnsi="Garamond"/>
          <w:lang w:val="es-ES"/>
        </w:rPr>
        <w:t>,</w:t>
      </w:r>
      <w:r w:rsidR="00C27088">
        <w:rPr>
          <w:rFonts w:ascii="Garamond" w:hAnsi="Garamond"/>
          <w:lang w:val="es-ES"/>
        </w:rPr>
        <w:t xml:space="preserve"> </w:t>
      </w:r>
      <w:r w:rsidRPr="00AE5DAB">
        <w:rPr>
          <w:rFonts w:ascii="Garamond" w:hAnsi="Garamond"/>
          <w:lang w:val="es-ES"/>
        </w:rPr>
        <w:t xml:space="preserve">experiencia limitada de BMI como </w:t>
      </w:r>
      <w:r w:rsidR="00927D39">
        <w:rPr>
          <w:rFonts w:ascii="Garamond" w:hAnsi="Garamond"/>
          <w:lang w:val="es-ES"/>
        </w:rPr>
        <w:t>prestador</w:t>
      </w:r>
      <w:r w:rsidRPr="00AE5DAB">
        <w:rPr>
          <w:rFonts w:ascii="Garamond" w:hAnsi="Garamond"/>
          <w:lang w:val="es-ES"/>
        </w:rPr>
        <w:t xml:space="preserve"> de primer nivel, y</w:t>
      </w:r>
      <w:r w:rsidR="00CA63C9">
        <w:rPr>
          <w:rFonts w:ascii="Garamond" w:hAnsi="Garamond"/>
          <w:lang w:val="es-ES"/>
        </w:rPr>
        <w:t xml:space="preserve"> </w:t>
      </w:r>
      <w:r w:rsidR="00151878">
        <w:rPr>
          <w:rFonts w:ascii="Garamond" w:hAnsi="Garamond"/>
          <w:lang w:val="es-ES"/>
        </w:rPr>
        <w:t>un</w:t>
      </w:r>
      <w:r w:rsidRPr="00AE5DAB">
        <w:rPr>
          <w:rFonts w:ascii="Garamond" w:hAnsi="Garamond"/>
          <w:lang w:val="es-ES"/>
        </w:rPr>
        <w:t xml:space="preserve"> </w:t>
      </w:r>
      <w:r w:rsidR="00927D39">
        <w:rPr>
          <w:rFonts w:ascii="Garamond" w:hAnsi="Garamond"/>
          <w:lang w:val="es-ES"/>
        </w:rPr>
        <w:t>proceso de solicit</w:t>
      </w:r>
      <w:r w:rsidR="00C27088">
        <w:rPr>
          <w:rFonts w:ascii="Garamond" w:hAnsi="Garamond"/>
          <w:lang w:val="es-ES"/>
        </w:rPr>
        <w:t>ud</w:t>
      </w:r>
      <w:r w:rsidRPr="00AE5DAB">
        <w:rPr>
          <w:rFonts w:ascii="Garamond" w:hAnsi="Garamond"/>
          <w:lang w:val="es-ES"/>
        </w:rPr>
        <w:t xml:space="preserve"> largo y complejo. A pesar de estos obstáculos</w:t>
      </w:r>
      <w:r w:rsidR="00927D39">
        <w:rPr>
          <w:rFonts w:ascii="Garamond" w:hAnsi="Garamond"/>
          <w:lang w:val="es-ES"/>
        </w:rPr>
        <w:t xml:space="preserve">, BMI </w:t>
      </w:r>
      <w:r w:rsidRPr="00AE5DAB">
        <w:rPr>
          <w:rFonts w:ascii="Garamond" w:hAnsi="Garamond"/>
          <w:lang w:val="es-ES"/>
        </w:rPr>
        <w:t xml:space="preserve">y FOMILENIO </w:t>
      </w:r>
      <w:r w:rsidR="00927D39">
        <w:rPr>
          <w:rFonts w:ascii="Garamond" w:hAnsi="Garamond"/>
          <w:lang w:val="es-ES"/>
        </w:rPr>
        <w:t>desempeñaron</w:t>
      </w:r>
      <w:r w:rsidRPr="00AE5DAB">
        <w:rPr>
          <w:rFonts w:ascii="Garamond" w:hAnsi="Garamond"/>
          <w:lang w:val="es-ES"/>
        </w:rPr>
        <w:t xml:space="preserve"> </w:t>
      </w:r>
      <w:r w:rsidR="00C27088">
        <w:rPr>
          <w:rFonts w:ascii="Garamond" w:hAnsi="Garamond"/>
          <w:lang w:val="es-ES"/>
        </w:rPr>
        <w:t xml:space="preserve">exitosamente las </w:t>
      </w:r>
      <w:r w:rsidRPr="00AE5DAB">
        <w:rPr>
          <w:rFonts w:ascii="Garamond" w:hAnsi="Garamond"/>
          <w:lang w:val="es-ES"/>
        </w:rPr>
        <w:t>tareas de imple</w:t>
      </w:r>
      <w:r w:rsidR="00E11718">
        <w:rPr>
          <w:rFonts w:ascii="Garamond" w:hAnsi="Garamond"/>
          <w:lang w:val="es-ES"/>
        </w:rPr>
        <w:t>mentación y demostraron</w:t>
      </w:r>
      <w:r w:rsidRPr="00AE5DAB">
        <w:rPr>
          <w:rFonts w:ascii="Garamond" w:hAnsi="Garamond"/>
          <w:lang w:val="es-ES"/>
        </w:rPr>
        <w:t xml:space="preserve"> capacidad </w:t>
      </w:r>
      <w:r w:rsidR="00C27088">
        <w:rPr>
          <w:rFonts w:ascii="Garamond" w:hAnsi="Garamond"/>
          <w:lang w:val="es-ES"/>
        </w:rPr>
        <w:t>de hacer correcciones durante</w:t>
      </w:r>
      <w:r w:rsidRPr="00AE5DAB">
        <w:rPr>
          <w:rFonts w:ascii="Garamond" w:hAnsi="Garamond"/>
          <w:lang w:val="es-ES"/>
        </w:rPr>
        <w:t xml:space="preserve"> todo el período de ejecución. Por ejemplo, </w:t>
      </w:r>
      <w:r w:rsidR="00C27088" w:rsidRPr="00AE5DAB">
        <w:rPr>
          <w:rFonts w:ascii="Garamond" w:hAnsi="Garamond"/>
          <w:lang w:val="es-ES"/>
        </w:rPr>
        <w:t xml:space="preserve">cuando quedó claro que la actividad no </w:t>
      </w:r>
      <w:r w:rsidR="00C27088">
        <w:rPr>
          <w:rFonts w:ascii="Garamond" w:hAnsi="Garamond"/>
          <w:lang w:val="es-ES"/>
        </w:rPr>
        <w:t>tenía una cantidad</w:t>
      </w:r>
      <w:r w:rsidR="00C27088" w:rsidRPr="00AE5DAB">
        <w:rPr>
          <w:rFonts w:ascii="Garamond" w:hAnsi="Garamond"/>
          <w:lang w:val="es-ES"/>
        </w:rPr>
        <w:t xml:space="preserve"> suficiente de proyectos en desarrollo</w:t>
      </w:r>
      <w:r w:rsidR="00C27088">
        <w:rPr>
          <w:rFonts w:ascii="Garamond" w:hAnsi="Garamond"/>
          <w:lang w:val="es-ES"/>
        </w:rPr>
        <w:t xml:space="preserve">, el </w:t>
      </w:r>
      <w:r w:rsidR="00927D39">
        <w:rPr>
          <w:rFonts w:ascii="Garamond" w:hAnsi="Garamond"/>
          <w:lang w:val="es-ES"/>
        </w:rPr>
        <w:t>personal de</w:t>
      </w:r>
      <w:r w:rsidR="00C27088">
        <w:rPr>
          <w:rFonts w:ascii="Garamond" w:hAnsi="Garamond"/>
          <w:lang w:val="es-ES"/>
        </w:rPr>
        <w:t>l</w:t>
      </w:r>
      <w:r w:rsidR="00927D39">
        <w:rPr>
          <w:rFonts w:ascii="Garamond" w:hAnsi="Garamond"/>
          <w:lang w:val="es-ES"/>
        </w:rPr>
        <w:t xml:space="preserve"> BMI</w:t>
      </w:r>
      <w:r w:rsidRPr="00AE5DAB">
        <w:rPr>
          <w:rFonts w:ascii="Garamond" w:hAnsi="Garamond"/>
          <w:lang w:val="es-ES"/>
        </w:rPr>
        <w:t xml:space="preserve"> </w:t>
      </w:r>
      <w:r w:rsidR="00927D39">
        <w:rPr>
          <w:rFonts w:ascii="Garamond" w:hAnsi="Garamond"/>
          <w:lang w:val="es-ES"/>
        </w:rPr>
        <w:t>diseñó e implementó</w:t>
      </w:r>
      <w:r w:rsidRPr="00AE5DAB">
        <w:rPr>
          <w:rFonts w:ascii="Garamond" w:hAnsi="Garamond"/>
          <w:lang w:val="es-ES"/>
        </w:rPr>
        <w:t xml:space="preserve"> una campaña de promoción </w:t>
      </w:r>
      <w:r w:rsidR="007730E9" w:rsidRPr="00AE5DAB">
        <w:rPr>
          <w:rFonts w:ascii="Garamond" w:hAnsi="Garamond"/>
          <w:lang w:val="es-ES"/>
        </w:rPr>
        <w:t xml:space="preserve">exitosa </w:t>
      </w:r>
      <w:r w:rsidR="00E860A7">
        <w:rPr>
          <w:rFonts w:ascii="Garamond" w:hAnsi="Garamond"/>
          <w:lang w:val="es-ES"/>
        </w:rPr>
        <w:t>a finales de 2009</w:t>
      </w:r>
      <w:r w:rsidRPr="00AE5DAB">
        <w:rPr>
          <w:rFonts w:ascii="Garamond" w:hAnsi="Garamond"/>
          <w:lang w:val="es-ES"/>
        </w:rPr>
        <w:t xml:space="preserve">. Particularmente después de la revisión </w:t>
      </w:r>
      <w:r w:rsidR="00927D39">
        <w:rPr>
          <w:rFonts w:ascii="Garamond" w:hAnsi="Garamond"/>
          <w:lang w:val="es-ES"/>
        </w:rPr>
        <w:t>de</w:t>
      </w:r>
      <w:r w:rsidRPr="00AE5DAB">
        <w:rPr>
          <w:rFonts w:ascii="Garamond" w:hAnsi="Garamond"/>
          <w:lang w:val="es-ES"/>
        </w:rPr>
        <w:t xml:space="preserve"> medio </w:t>
      </w:r>
      <w:r w:rsidR="00927D39">
        <w:rPr>
          <w:rFonts w:ascii="Garamond" w:hAnsi="Garamond"/>
          <w:lang w:val="es-ES"/>
        </w:rPr>
        <w:t>término</w:t>
      </w:r>
      <w:r w:rsidRPr="00AE5DAB">
        <w:rPr>
          <w:rFonts w:ascii="Garamond" w:hAnsi="Garamond"/>
          <w:lang w:val="es-ES"/>
        </w:rPr>
        <w:t xml:space="preserve">, el </w:t>
      </w:r>
      <w:r w:rsidR="00FB3818">
        <w:rPr>
          <w:rFonts w:ascii="Garamond" w:hAnsi="Garamond"/>
          <w:lang w:val="es-ES"/>
        </w:rPr>
        <w:t xml:space="preserve">comité de inversiones también </w:t>
      </w:r>
      <w:r w:rsidR="00E860A7">
        <w:rPr>
          <w:rFonts w:ascii="Garamond" w:hAnsi="Garamond"/>
          <w:lang w:val="es-ES"/>
        </w:rPr>
        <w:t>cumplió con</w:t>
      </w:r>
      <w:r w:rsidRPr="00AE5DAB">
        <w:rPr>
          <w:rFonts w:ascii="Garamond" w:hAnsi="Garamond"/>
          <w:lang w:val="es-ES"/>
        </w:rPr>
        <w:t xml:space="preserve"> sus responsabilidades</w:t>
      </w:r>
      <w:r w:rsidR="00927D39" w:rsidRPr="00927D39">
        <w:rPr>
          <w:rFonts w:ascii="Garamond" w:hAnsi="Garamond"/>
          <w:lang w:val="es-ES"/>
        </w:rPr>
        <w:t xml:space="preserve"> </w:t>
      </w:r>
      <w:r w:rsidR="00927D39" w:rsidRPr="00AE5DAB">
        <w:rPr>
          <w:rFonts w:ascii="Garamond" w:hAnsi="Garamond"/>
          <w:lang w:val="es-ES"/>
        </w:rPr>
        <w:t>de manera eficiente</w:t>
      </w:r>
      <w:r w:rsidR="00927D39">
        <w:rPr>
          <w:rFonts w:ascii="Garamond" w:hAnsi="Garamond"/>
          <w:lang w:val="es-ES"/>
        </w:rPr>
        <w:t xml:space="preserve"> y capaz</w:t>
      </w:r>
      <w:r w:rsidRPr="00AE5DAB">
        <w:rPr>
          <w:rFonts w:ascii="Garamond" w:hAnsi="Garamond"/>
          <w:lang w:val="es-ES"/>
        </w:rPr>
        <w:t>.</w:t>
      </w:r>
    </w:p>
    <w:p w:rsidR="00FB3818" w:rsidRPr="00FB3818" w:rsidRDefault="00FB3818" w:rsidP="00FB3818">
      <w:pPr>
        <w:spacing w:after="240" w:line="240" w:lineRule="auto"/>
        <w:rPr>
          <w:rFonts w:ascii="Garamond" w:hAnsi="Garamond"/>
          <w:lang w:val="es-SV"/>
        </w:rPr>
      </w:pPr>
      <w:r w:rsidRPr="00FB3818">
        <w:rPr>
          <w:rFonts w:ascii="Garamond" w:hAnsi="Garamond"/>
          <w:lang w:val="es-ES"/>
        </w:rPr>
        <w:t xml:space="preserve">Con </w:t>
      </w:r>
      <w:r w:rsidR="005030E2">
        <w:rPr>
          <w:rFonts w:ascii="Garamond" w:hAnsi="Garamond"/>
          <w:lang w:val="es-ES"/>
        </w:rPr>
        <w:t xml:space="preserve">solo </w:t>
      </w:r>
      <w:r w:rsidRPr="00FB3818">
        <w:rPr>
          <w:rFonts w:ascii="Garamond" w:hAnsi="Garamond"/>
          <w:lang w:val="es-ES"/>
        </w:rPr>
        <w:t xml:space="preserve">29 </w:t>
      </w:r>
      <w:r w:rsidR="00236EC2">
        <w:rPr>
          <w:rFonts w:ascii="Garamond" w:hAnsi="Garamond"/>
          <w:lang w:val="es-ES"/>
        </w:rPr>
        <w:t>préstamos</w:t>
      </w:r>
      <w:r w:rsidRPr="00FB3818">
        <w:rPr>
          <w:rFonts w:ascii="Garamond" w:hAnsi="Garamond"/>
          <w:lang w:val="es-ES"/>
        </w:rPr>
        <w:t xml:space="preserve"> otorgados al 30 de septiembre de 2011, el nivel de préstamos </w:t>
      </w:r>
      <w:r w:rsidR="00236EC2">
        <w:rPr>
          <w:rFonts w:ascii="Garamond" w:hAnsi="Garamond"/>
          <w:lang w:val="es-ES"/>
        </w:rPr>
        <w:t>realizados</w:t>
      </w:r>
      <w:r w:rsidRPr="00FB3818">
        <w:rPr>
          <w:rFonts w:ascii="Garamond" w:hAnsi="Garamond"/>
          <w:lang w:val="es-ES"/>
        </w:rPr>
        <w:t xml:space="preserve"> </w:t>
      </w:r>
      <w:r w:rsidR="00E860A7">
        <w:rPr>
          <w:rFonts w:ascii="Garamond" w:hAnsi="Garamond"/>
          <w:lang w:val="es-ES"/>
        </w:rPr>
        <w:t>podría</w:t>
      </w:r>
      <w:r w:rsidR="00C27088">
        <w:rPr>
          <w:rFonts w:ascii="Garamond" w:hAnsi="Garamond"/>
          <w:lang w:val="es-ES"/>
        </w:rPr>
        <w:t xml:space="preserve"> parecer</w:t>
      </w:r>
      <w:r w:rsidR="00C27088" w:rsidRPr="00FB3818">
        <w:rPr>
          <w:rFonts w:ascii="Garamond" w:hAnsi="Garamond"/>
          <w:lang w:val="es-ES"/>
        </w:rPr>
        <w:t xml:space="preserve"> </w:t>
      </w:r>
      <w:r w:rsidR="00E860A7">
        <w:rPr>
          <w:rFonts w:ascii="Garamond" w:hAnsi="Garamond"/>
          <w:lang w:val="es-ES"/>
        </w:rPr>
        <w:t xml:space="preserve">bajo </w:t>
      </w:r>
      <w:r w:rsidR="00F16F34">
        <w:rPr>
          <w:rFonts w:ascii="Garamond" w:hAnsi="Garamond"/>
          <w:lang w:val="es-ES"/>
        </w:rPr>
        <w:t>en el contexto de los</w:t>
      </w:r>
      <w:r w:rsidRPr="00FB3818">
        <w:rPr>
          <w:rFonts w:ascii="Garamond" w:hAnsi="Garamond"/>
          <w:lang w:val="es-ES"/>
        </w:rPr>
        <w:t xml:space="preserve"> altos costos administrativos </w:t>
      </w:r>
      <w:r w:rsidR="00F16F34">
        <w:rPr>
          <w:rFonts w:ascii="Garamond" w:hAnsi="Garamond"/>
          <w:lang w:val="es-ES"/>
        </w:rPr>
        <w:t xml:space="preserve">de la actividad </w:t>
      </w:r>
      <w:r w:rsidRPr="00FB3818">
        <w:rPr>
          <w:rFonts w:ascii="Garamond" w:hAnsi="Garamond"/>
          <w:lang w:val="es-ES"/>
        </w:rPr>
        <w:t xml:space="preserve">de aproximadamente </w:t>
      </w:r>
      <w:r w:rsidR="00236EC2">
        <w:rPr>
          <w:rFonts w:ascii="Garamond" w:hAnsi="Garamond"/>
          <w:lang w:val="es-ES"/>
        </w:rPr>
        <w:t>$</w:t>
      </w:r>
      <w:r w:rsidRPr="00FB3818">
        <w:rPr>
          <w:rFonts w:ascii="Garamond" w:hAnsi="Garamond"/>
          <w:lang w:val="es-ES"/>
        </w:rPr>
        <w:t>800</w:t>
      </w:r>
      <w:r w:rsidR="00236EC2">
        <w:rPr>
          <w:rFonts w:ascii="Garamond" w:hAnsi="Garamond"/>
          <w:lang w:val="es-ES"/>
        </w:rPr>
        <w:t>,</w:t>
      </w:r>
      <w:r w:rsidRPr="00FB3818">
        <w:rPr>
          <w:rFonts w:ascii="Garamond" w:hAnsi="Garamond"/>
          <w:lang w:val="es-ES"/>
        </w:rPr>
        <w:t>000 (alrededor del 14 por ciento del valor de todos los préstamos FIDENORTE</w:t>
      </w:r>
      <w:r w:rsidR="00FF00D0">
        <w:rPr>
          <w:rFonts w:ascii="Garamond" w:hAnsi="Garamond"/>
          <w:lang w:val="es-ES"/>
        </w:rPr>
        <w:t xml:space="preserve"> otorgados</w:t>
      </w:r>
      <w:r w:rsidRPr="00FB3818">
        <w:rPr>
          <w:rFonts w:ascii="Garamond" w:hAnsi="Garamond"/>
          <w:lang w:val="es-ES"/>
        </w:rPr>
        <w:t xml:space="preserve">). Sin embargo, cada uno de estos préstamos representa una gran inversión por parte de FOMILENIO y </w:t>
      </w:r>
      <w:r w:rsidR="008737FB">
        <w:rPr>
          <w:rFonts w:ascii="Garamond" w:hAnsi="Garamond"/>
          <w:lang w:val="es-ES"/>
        </w:rPr>
        <w:t>BMI</w:t>
      </w:r>
      <w:r w:rsidRPr="00FB3818">
        <w:rPr>
          <w:rFonts w:ascii="Garamond" w:hAnsi="Garamond"/>
          <w:lang w:val="es-ES"/>
        </w:rPr>
        <w:t xml:space="preserve"> </w:t>
      </w:r>
      <w:r w:rsidR="00C27088">
        <w:rPr>
          <w:rFonts w:ascii="Garamond" w:hAnsi="Garamond"/>
          <w:lang w:val="es-ES"/>
        </w:rPr>
        <w:t>respecto a</w:t>
      </w:r>
      <w:r w:rsidR="00C27088" w:rsidRPr="00FB3818">
        <w:rPr>
          <w:rFonts w:ascii="Garamond" w:hAnsi="Garamond"/>
          <w:lang w:val="es-ES"/>
        </w:rPr>
        <w:t xml:space="preserve"> </w:t>
      </w:r>
      <w:r w:rsidR="00FF00D0">
        <w:rPr>
          <w:rFonts w:ascii="Garamond" w:hAnsi="Garamond"/>
          <w:lang w:val="es-ES"/>
        </w:rPr>
        <w:t xml:space="preserve">la asistencia técnica, </w:t>
      </w:r>
      <w:r w:rsidR="007730E9">
        <w:rPr>
          <w:rFonts w:ascii="Garamond" w:hAnsi="Garamond"/>
          <w:lang w:val="es-ES"/>
        </w:rPr>
        <w:t xml:space="preserve">el </w:t>
      </w:r>
      <w:r w:rsidRPr="00FB3818">
        <w:rPr>
          <w:rFonts w:ascii="Garamond" w:hAnsi="Garamond"/>
          <w:lang w:val="es-ES"/>
        </w:rPr>
        <w:t xml:space="preserve">desarrollo de </w:t>
      </w:r>
      <w:r w:rsidR="007730E9">
        <w:rPr>
          <w:rFonts w:ascii="Garamond" w:hAnsi="Garamond"/>
          <w:lang w:val="es-ES"/>
        </w:rPr>
        <w:t>un plan de negocio</w:t>
      </w:r>
      <w:r w:rsidRPr="00FB3818">
        <w:rPr>
          <w:rFonts w:ascii="Garamond" w:hAnsi="Garamond"/>
          <w:lang w:val="es-ES"/>
        </w:rPr>
        <w:t xml:space="preserve">, </w:t>
      </w:r>
      <w:r w:rsidR="00012BB1">
        <w:rPr>
          <w:rFonts w:ascii="Garamond" w:hAnsi="Garamond"/>
          <w:lang w:val="es-ES"/>
        </w:rPr>
        <w:t xml:space="preserve">el </w:t>
      </w:r>
      <w:r w:rsidRPr="00FB3818">
        <w:rPr>
          <w:rFonts w:ascii="Garamond" w:hAnsi="Garamond"/>
          <w:lang w:val="es-ES"/>
        </w:rPr>
        <w:t xml:space="preserve">análisis financiero y técnico, </w:t>
      </w:r>
      <w:r w:rsidR="00012BB1">
        <w:rPr>
          <w:rFonts w:ascii="Garamond" w:hAnsi="Garamond"/>
          <w:lang w:val="es-ES"/>
        </w:rPr>
        <w:t xml:space="preserve">el </w:t>
      </w:r>
      <w:r w:rsidRPr="00FB3818">
        <w:rPr>
          <w:rFonts w:ascii="Garamond" w:hAnsi="Garamond"/>
          <w:lang w:val="es-ES"/>
        </w:rPr>
        <w:t xml:space="preserve">servicio al cliente, y el </w:t>
      </w:r>
      <w:r w:rsidR="007730E9">
        <w:rPr>
          <w:rFonts w:ascii="Garamond" w:hAnsi="Garamond"/>
          <w:lang w:val="es-ES"/>
        </w:rPr>
        <w:t>monitoreo de inversiones</w:t>
      </w:r>
      <w:r w:rsidRPr="00FB3818">
        <w:rPr>
          <w:rFonts w:ascii="Garamond" w:hAnsi="Garamond"/>
          <w:lang w:val="es-ES"/>
        </w:rPr>
        <w:t>.</w:t>
      </w:r>
    </w:p>
    <w:p w:rsidR="00FB3818" w:rsidRPr="00FB3818" w:rsidRDefault="0035099E" w:rsidP="00FB3818">
      <w:pPr>
        <w:spacing w:after="240" w:line="240" w:lineRule="auto"/>
        <w:rPr>
          <w:rFonts w:ascii="Garamond" w:hAnsi="Garamond"/>
          <w:color w:val="000000"/>
          <w:lang w:val="es-SV"/>
        </w:rPr>
      </w:pPr>
      <w:r>
        <w:rPr>
          <w:rFonts w:ascii="Garamond" w:hAnsi="Garamond"/>
          <w:color w:val="000000"/>
          <w:lang w:val="es-ES"/>
        </w:rPr>
        <w:t>En</w:t>
      </w:r>
      <w:r w:rsidR="00FB3818" w:rsidRPr="00FB3818">
        <w:rPr>
          <w:rFonts w:ascii="Garamond" w:hAnsi="Garamond"/>
          <w:color w:val="000000"/>
          <w:lang w:val="es-ES"/>
        </w:rPr>
        <w:t xml:space="preserve"> base</w:t>
      </w:r>
      <w:r w:rsidR="00CA63C9">
        <w:rPr>
          <w:rFonts w:ascii="Garamond" w:hAnsi="Garamond"/>
          <w:color w:val="000000"/>
          <w:lang w:val="es-ES"/>
        </w:rPr>
        <w:t xml:space="preserve"> a</w:t>
      </w:r>
      <w:r w:rsidR="00FB3818" w:rsidRPr="00FB3818">
        <w:rPr>
          <w:rFonts w:ascii="Garamond" w:hAnsi="Garamond"/>
          <w:color w:val="000000"/>
          <w:lang w:val="es-ES"/>
        </w:rPr>
        <w:t xml:space="preserve"> datos administrativos y entrevistas con solicitantes y </w:t>
      </w:r>
      <w:r>
        <w:rPr>
          <w:rFonts w:ascii="Garamond" w:hAnsi="Garamond"/>
          <w:color w:val="000000"/>
          <w:lang w:val="es-ES"/>
        </w:rPr>
        <w:t>personal administrativo, se concluye</w:t>
      </w:r>
      <w:r w:rsidR="00FB3818" w:rsidRPr="00FB3818">
        <w:rPr>
          <w:rFonts w:ascii="Garamond" w:hAnsi="Garamond"/>
          <w:color w:val="000000"/>
          <w:lang w:val="es-ES"/>
        </w:rPr>
        <w:t xml:space="preserve"> que </w:t>
      </w:r>
      <w:r>
        <w:rPr>
          <w:rFonts w:ascii="Garamond" w:hAnsi="Garamond"/>
          <w:color w:val="000000"/>
          <w:lang w:val="es-ES"/>
        </w:rPr>
        <w:t>la A</w:t>
      </w:r>
      <w:r w:rsidR="00FB3818" w:rsidRPr="00FB3818">
        <w:rPr>
          <w:rFonts w:ascii="Garamond" w:hAnsi="Garamond"/>
          <w:color w:val="000000"/>
          <w:lang w:val="es-ES"/>
        </w:rPr>
        <w:t xml:space="preserve">ctividad de </w:t>
      </w:r>
      <w:r>
        <w:rPr>
          <w:rFonts w:ascii="Garamond" w:hAnsi="Garamond"/>
          <w:color w:val="000000"/>
          <w:lang w:val="es-ES"/>
        </w:rPr>
        <w:t>Apoyo a la I</w:t>
      </w:r>
      <w:r w:rsidR="00FB3818" w:rsidRPr="00FB3818">
        <w:rPr>
          <w:rFonts w:ascii="Garamond" w:hAnsi="Garamond"/>
          <w:color w:val="000000"/>
          <w:lang w:val="es-ES"/>
        </w:rPr>
        <w:t xml:space="preserve">nversión ha servido a su población </w:t>
      </w:r>
      <w:r w:rsidR="008769E6">
        <w:rPr>
          <w:rFonts w:ascii="Garamond" w:hAnsi="Garamond"/>
          <w:color w:val="000000"/>
          <w:lang w:val="es-ES"/>
        </w:rPr>
        <w:t>meta</w:t>
      </w:r>
      <w:r w:rsidR="00FB3818" w:rsidRPr="00FB3818">
        <w:rPr>
          <w:rFonts w:ascii="Garamond" w:hAnsi="Garamond"/>
          <w:color w:val="000000"/>
          <w:lang w:val="es-ES"/>
        </w:rPr>
        <w:t xml:space="preserve"> de </w:t>
      </w:r>
      <w:r>
        <w:rPr>
          <w:rFonts w:ascii="Garamond" w:hAnsi="Garamond"/>
          <w:color w:val="000000"/>
          <w:lang w:val="es-ES"/>
        </w:rPr>
        <w:t>agricultores pobres</w:t>
      </w:r>
      <w:r w:rsidR="00FB3818" w:rsidRPr="00FB3818">
        <w:rPr>
          <w:rFonts w:ascii="Garamond" w:hAnsi="Garamond"/>
          <w:color w:val="000000"/>
          <w:lang w:val="es-ES"/>
        </w:rPr>
        <w:t>, así como</w:t>
      </w:r>
      <w:r w:rsidR="00C27088">
        <w:rPr>
          <w:rFonts w:ascii="Garamond" w:hAnsi="Garamond"/>
          <w:color w:val="000000"/>
          <w:lang w:val="es-ES"/>
        </w:rPr>
        <w:t xml:space="preserve"> a</w:t>
      </w:r>
      <w:r w:rsidR="00FB3818" w:rsidRPr="00FB3818">
        <w:rPr>
          <w:rFonts w:ascii="Garamond" w:hAnsi="Garamond"/>
          <w:color w:val="000000"/>
          <w:lang w:val="es-ES"/>
        </w:rPr>
        <w:t xml:space="preserve"> las empresas que </w:t>
      </w:r>
      <w:r w:rsidR="008769E6">
        <w:rPr>
          <w:rFonts w:ascii="Garamond" w:hAnsi="Garamond"/>
          <w:color w:val="000000"/>
          <w:lang w:val="es-ES"/>
        </w:rPr>
        <w:t>l</w:t>
      </w:r>
      <w:r w:rsidR="00C27088">
        <w:rPr>
          <w:rFonts w:ascii="Garamond" w:hAnsi="Garamond"/>
          <w:color w:val="000000"/>
          <w:lang w:val="es-ES"/>
        </w:rPr>
        <w:t>o</w:t>
      </w:r>
      <w:r w:rsidR="008769E6">
        <w:rPr>
          <w:rFonts w:ascii="Garamond" w:hAnsi="Garamond"/>
          <w:color w:val="000000"/>
          <w:lang w:val="es-ES"/>
        </w:rPr>
        <w:t xml:space="preserve">s </w:t>
      </w:r>
      <w:r w:rsidR="00FB3818" w:rsidRPr="00FB3818">
        <w:rPr>
          <w:rFonts w:ascii="Garamond" w:hAnsi="Garamond"/>
          <w:color w:val="000000"/>
          <w:lang w:val="es-ES"/>
        </w:rPr>
        <w:t xml:space="preserve">benefician. Sin embargo, </w:t>
      </w:r>
      <w:r w:rsidR="00481A58">
        <w:rPr>
          <w:rFonts w:ascii="Garamond" w:hAnsi="Garamond"/>
          <w:color w:val="000000"/>
          <w:lang w:val="es-ES"/>
        </w:rPr>
        <w:t xml:space="preserve">dados los rígidos </w:t>
      </w:r>
      <w:r w:rsidR="00C27088">
        <w:rPr>
          <w:rFonts w:ascii="Garamond" w:hAnsi="Garamond"/>
          <w:color w:val="000000"/>
          <w:lang w:val="es-ES"/>
        </w:rPr>
        <w:t xml:space="preserve">requisitos </w:t>
      </w:r>
      <w:r w:rsidR="00481A58">
        <w:rPr>
          <w:rFonts w:ascii="Garamond" w:hAnsi="Garamond"/>
          <w:color w:val="000000"/>
          <w:lang w:val="es-ES"/>
        </w:rPr>
        <w:t xml:space="preserve">del </w:t>
      </w:r>
      <w:r w:rsidR="00FF10F3">
        <w:rPr>
          <w:rFonts w:ascii="Garamond" w:hAnsi="Garamond"/>
          <w:color w:val="000000"/>
          <w:lang w:val="es-ES"/>
        </w:rPr>
        <w:t>programa</w:t>
      </w:r>
      <w:r w:rsidR="00481A58">
        <w:rPr>
          <w:rFonts w:ascii="Garamond" w:hAnsi="Garamond"/>
          <w:color w:val="000000"/>
          <w:lang w:val="es-ES"/>
        </w:rPr>
        <w:t xml:space="preserve"> acerca de garantías, </w:t>
      </w:r>
      <w:r w:rsidR="00FB3818" w:rsidRPr="00FB3818">
        <w:rPr>
          <w:rFonts w:ascii="Garamond" w:hAnsi="Garamond"/>
          <w:color w:val="000000"/>
          <w:lang w:val="es-ES"/>
        </w:rPr>
        <w:t xml:space="preserve">es difícil </w:t>
      </w:r>
      <w:r w:rsidR="00545482">
        <w:rPr>
          <w:rFonts w:ascii="Garamond" w:hAnsi="Garamond"/>
          <w:color w:val="000000"/>
          <w:lang w:val="es-ES"/>
        </w:rPr>
        <w:t xml:space="preserve">concluir </w:t>
      </w:r>
      <w:r w:rsidR="00FB3818" w:rsidRPr="00FB3818">
        <w:rPr>
          <w:rFonts w:ascii="Garamond" w:hAnsi="Garamond"/>
          <w:color w:val="000000"/>
          <w:lang w:val="es-ES"/>
        </w:rPr>
        <w:t xml:space="preserve">que la actividad </w:t>
      </w:r>
      <w:r w:rsidR="00545482">
        <w:rPr>
          <w:rFonts w:ascii="Garamond" w:hAnsi="Garamond"/>
          <w:color w:val="000000"/>
          <w:lang w:val="es-ES"/>
        </w:rPr>
        <w:t xml:space="preserve">fue </w:t>
      </w:r>
      <w:r w:rsidR="00FB3818" w:rsidRPr="00FB3818">
        <w:rPr>
          <w:rFonts w:ascii="Garamond" w:hAnsi="Garamond"/>
          <w:color w:val="000000"/>
          <w:lang w:val="es-ES"/>
        </w:rPr>
        <w:t xml:space="preserve">dirigida a las </w:t>
      </w:r>
      <w:r w:rsidR="00481A58">
        <w:rPr>
          <w:rFonts w:ascii="Garamond" w:hAnsi="Garamond"/>
          <w:color w:val="000000"/>
          <w:lang w:val="es-ES"/>
        </w:rPr>
        <w:t>personas</w:t>
      </w:r>
      <w:r w:rsidR="00FB3818" w:rsidRPr="00FB3818">
        <w:rPr>
          <w:rFonts w:ascii="Garamond" w:hAnsi="Garamond"/>
          <w:color w:val="000000"/>
          <w:lang w:val="es-ES"/>
        </w:rPr>
        <w:t xml:space="preserve"> con capital</w:t>
      </w:r>
      <w:r w:rsidR="00545482">
        <w:rPr>
          <w:rFonts w:ascii="Garamond" w:hAnsi="Garamond"/>
          <w:color w:val="000000"/>
          <w:lang w:val="es-ES"/>
        </w:rPr>
        <w:t xml:space="preserve"> insuficiente</w:t>
      </w:r>
      <w:r w:rsidR="00FB3818" w:rsidRPr="00FB3818">
        <w:rPr>
          <w:rFonts w:ascii="Garamond" w:hAnsi="Garamond"/>
          <w:color w:val="000000"/>
          <w:lang w:val="es-ES"/>
        </w:rPr>
        <w:t xml:space="preserve"> para financiar sus inversiones</w:t>
      </w:r>
      <w:r w:rsidR="00545482">
        <w:rPr>
          <w:rFonts w:ascii="Garamond" w:hAnsi="Garamond"/>
          <w:color w:val="000000"/>
          <w:lang w:val="es-ES"/>
        </w:rPr>
        <w:t xml:space="preserve">, como </w:t>
      </w:r>
      <w:r w:rsidR="00C27088">
        <w:rPr>
          <w:rFonts w:ascii="Garamond" w:hAnsi="Garamond"/>
          <w:color w:val="000000"/>
          <w:lang w:val="es-ES"/>
        </w:rPr>
        <w:t xml:space="preserve">se definió </w:t>
      </w:r>
      <w:r w:rsidR="00545482">
        <w:rPr>
          <w:rFonts w:ascii="Garamond" w:hAnsi="Garamond"/>
          <w:color w:val="000000"/>
          <w:lang w:val="es-ES"/>
        </w:rPr>
        <w:t>en el convenio</w:t>
      </w:r>
      <w:r w:rsidR="00FB3818" w:rsidRPr="00FB3818">
        <w:rPr>
          <w:rFonts w:ascii="Garamond" w:hAnsi="Garamond"/>
          <w:color w:val="000000"/>
          <w:lang w:val="es-ES"/>
        </w:rPr>
        <w:t xml:space="preserve">. A pesar de estos hallazgos, las entrevistas con los solicitantes y </w:t>
      </w:r>
      <w:r w:rsidR="00012BB1">
        <w:rPr>
          <w:rFonts w:ascii="Garamond" w:hAnsi="Garamond"/>
          <w:color w:val="000000"/>
          <w:lang w:val="es-ES"/>
        </w:rPr>
        <w:t>otros actores clave</w:t>
      </w:r>
      <w:r w:rsidR="00FB3818" w:rsidRPr="00FB3818">
        <w:rPr>
          <w:rFonts w:ascii="Garamond" w:hAnsi="Garamond"/>
          <w:color w:val="000000"/>
          <w:lang w:val="es-ES"/>
        </w:rPr>
        <w:t xml:space="preserve"> sugieren que varios </w:t>
      </w:r>
      <w:r w:rsidR="00012BB1">
        <w:rPr>
          <w:rFonts w:ascii="Garamond" w:hAnsi="Garamond"/>
          <w:color w:val="000000"/>
          <w:lang w:val="es-ES"/>
        </w:rPr>
        <w:t xml:space="preserve">prestatarios </w:t>
      </w:r>
      <w:r w:rsidR="00C27088">
        <w:rPr>
          <w:rFonts w:ascii="Garamond" w:hAnsi="Garamond"/>
          <w:color w:val="000000"/>
          <w:lang w:val="es-ES"/>
        </w:rPr>
        <w:t xml:space="preserve">de </w:t>
      </w:r>
      <w:r w:rsidR="00012BB1">
        <w:rPr>
          <w:rFonts w:ascii="Garamond" w:hAnsi="Garamond"/>
          <w:color w:val="000000"/>
          <w:lang w:val="es-ES"/>
        </w:rPr>
        <w:t>FIDENORTE</w:t>
      </w:r>
      <w:r w:rsidR="00FB3818" w:rsidRPr="00FB3818">
        <w:rPr>
          <w:rFonts w:ascii="Garamond" w:hAnsi="Garamond"/>
          <w:color w:val="000000"/>
          <w:lang w:val="es-ES"/>
        </w:rPr>
        <w:t xml:space="preserve"> </w:t>
      </w:r>
      <w:r w:rsidR="00012BB1">
        <w:rPr>
          <w:rFonts w:ascii="Garamond" w:hAnsi="Garamond"/>
          <w:color w:val="000000"/>
          <w:lang w:val="es-ES"/>
        </w:rPr>
        <w:t xml:space="preserve">que trabajan </w:t>
      </w:r>
      <w:r w:rsidR="00FB3818" w:rsidRPr="00FB3818">
        <w:rPr>
          <w:rFonts w:ascii="Garamond" w:hAnsi="Garamond"/>
          <w:color w:val="000000"/>
          <w:lang w:val="es-ES"/>
        </w:rPr>
        <w:t xml:space="preserve">en la artesanía y </w:t>
      </w:r>
      <w:r w:rsidR="00C27088">
        <w:rPr>
          <w:rFonts w:ascii="Garamond" w:hAnsi="Garamond"/>
          <w:color w:val="000000"/>
          <w:lang w:val="es-ES"/>
        </w:rPr>
        <w:t xml:space="preserve">el </w:t>
      </w:r>
      <w:r w:rsidR="00FB3818" w:rsidRPr="00FB3818">
        <w:rPr>
          <w:rFonts w:ascii="Garamond" w:hAnsi="Garamond"/>
          <w:color w:val="000000"/>
          <w:lang w:val="es-ES"/>
        </w:rPr>
        <w:t xml:space="preserve">turismo no </w:t>
      </w:r>
      <w:r w:rsidR="00012BB1">
        <w:rPr>
          <w:rFonts w:ascii="Garamond" w:hAnsi="Garamond"/>
          <w:color w:val="000000"/>
          <w:lang w:val="es-ES"/>
        </w:rPr>
        <w:t>podrían haber obtenido</w:t>
      </w:r>
      <w:r w:rsidR="00FB3818" w:rsidRPr="00FB3818">
        <w:rPr>
          <w:rFonts w:ascii="Garamond" w:hAnsi="Garamond"/>
          <w:color w:val="000000"/>
          <w:lang w:val="es-ES"/>
        </w:rPr>
        <w:t xml:space="preserve"> </w:t>
      </w:r>
      <w:r w:rsidR="00012BB1">
        <w:rPr>
          <w:rFonts w:ascii="Garamond" w:hAnsi="Garamond"/>
          <w:color w:val="000000"/>
          <w:lang w:val="es-ES"/>
        </w:rPr>
        <w:t>crédito</w:t>
      </w:r>
      <w:r w:rsidR="00FB3818" w:rsidRPr="00FB3818">
        <w:rPr>
          <w:rFonts w:ascii="Garamond" w:hAnsi="Garamond"/>
          <w:color w:val="000000"/>
          <w:lang w:val="es-ES"/>
        </w:rPr>
        <w:t xml:space="preserve"> fuera de FIDENORTE. En este sentido, la actividad cumplió, al menos hasta cierto punto</w:t>
      </w:r>
      <w:r w:rsidR="00012BB1">
        <w:rPr>
          <w:rFonts w:ascii="Garamond" w:hAnsi="Garamond"/>
          <w:color w:val="000000"/>
          <w:lang w:val="es-ES"/>
        </w:rPr>
        <w:t xml:space="preserve">, </w:t>
      </w:r>
      <w:r w:rsidR="00FB3818" w:rsidRPr="00FB3818">
        <w:rPr>
          <w:rFonts w:ascii="Garamond" w:hAnsi="Garamond"/>
          <w:color w:val="000000"/>
          <w:lang w:val="es-ES"/>
        </w:rPr>
        <w:t xml:space="preserve">con su espíritu </w:t>
      </w:r>
      <w:r w:rsidR="00FB3818" w:rsidRPr="00FB3818">
        <w:rPr>
          <w:rFonts w:ascii="Garamond" w:hAnsi="Garamond"/>
          <w:color w:val="000000"/>
          <w:lang w:val="es-ES"/>
        </w:rPr>
        <w:lastRenderedPageBreak/>
        <w:t xml:space="preserve">original de </w:t>
      </w:r>
      <w:r w:rsidR="00C27088">
        <w:rPr>
          <w:rFonts w:ascii="Garamond" w:hAnsi="Garamond"/>
          <w:color w:val="000000"/>
          <w:lang w:val="es-ES"/>
        </w:rPr>
        <w:t>proveer</w:t>
      </w:r>
      <w:r w:rsidR="00012BB1">
        <w:rPr>
          <w:rFonts w:ascii="Garamond" w:hAnsi="Garamond"/>
          <w:color w:val="000000"/>
          <w:lang w:val="es-ES"/>
        </w:rPr>
        <w:t xml:space="preserve"> crédito</w:t>
      </w:r>
      <w:r w:rsidR="00FB3818" w:rsidRPr="00FB3818">
        <w:rPr>
          <w:rFonts w:ascii="Garamond" w:hAnsi="Garamond"/>
          <w:color w:val="000000"/>
          <w:lang w:val="es-ES"/>
        </w:rPr>
        <w:t xml:space="preserve"> a organizaciones y personas que no </w:t>
      </w:r>
      <w:r w:rsidR="008769E6">
        <w:rPr>
          <w:rFonts w:ascii="Garamond" w:hAnsi="Garamond"/>
          <w:color w:val="000000"/>
          <w:lang w:val="es-ES"/>
        </w:rPr>
        <w:t>podrían haber</w:t>
      </w:r>
      <w:r w:rsidR="00FB3818" w:rsidRPr="00FB3818">
        <w:rPr>
          <w:rFonts w:ascii="Garamond" w:hAnsi="Garamond"/>
          <w:color w:val="000000"/>
          <w:lang w:val="es-ES"/>
        </w:rPr>
        <w:t xml:space="preserve"> financia</w:t>
      </w:r>
      <w:r w:rsidR="008769E6">
        <w:rPr>
          <w:rFonts w:ascii="Garamond" w:hAnsi="Garamond"/>
          <w:color w:val="000000"/>
          <w:lang w:val="es-ES"/>
        </w:rPr>
        <w:t>do</w:t>
      </w:r>
      <w:r w:rsidR="00FB3818" w:rsidRPr="00FB3818">
        <w:rPr>
          <w:rFonts w:ascii="Garamond" w:hAnsi="Garamond"/>
          <w:color w:val="000000"/>
          <w:lang w:val="es-ES"/>
        </w:rPr>
        <w:t xml:space="preserve"> sus inversiones</w:t>
      </w:r>
      <w:r w:rsidR="008769E6" w:rsidRPr="008769E6">
        <w:rPr>
          <w:rFonts w:ascii="Garamond" w:hAnsi="Garamond"/>
          <w:color w:val="000000"/>
          <w:lang w:val="es-ES"/>
        </w:rPr>
        <w:t xml:space="preserve"> </w:t>
      </w:r>
      <w:r w:rsidR="008769E6" w:rsidRPr="00FB3818">
        <w:rPr>
          <w:rFonts w:ascii="Garamond" w:hAnsi="Garamond"/>
          <w:color w:val="000000"/>
          <w:lang w:val="es-ES"/>
        </w:rPr>
        <w:t>de otro modo</w:t>
      </w:r>
      <w:r w:rsidR="00FB3818" w:rsidRPr="00FB3818">
        <w:rPr>
          <w:rFonts w:ascii="Garamond" w:hAnsi="Garamond"/>
          <w:color w:val="000000"/>
          <w:lang w:val="es-ES"/>
        </w:rPr>
        <w:t>.</w:t>
      </w:r>
    </w:p>
    <w:p w:rsidR="00FB3818" w:rsidRPr="00FB3818" w:rsidRDefault="00FB3818" w:rsidP="00FB3818">
      <w:pPr>
        <w:spacing w:after="240" w:line="240" w:lineRule="auto"/>
        <w:rPr>
          <w:rFonts w:ascii="Garamond" w:hAnsi="Garamond"/>
          <w:color w:val="000000"/>
          <w:lang w:val="es-SV"/>
        </w:rPr>
      </w:pPr>
      <w:r w:rsidRPr="00FB3818">
        <w:rPr>
          <w:rFonts w:ascii="Garamond" w:hAnsi="Garamond"/>
          <w:color w:val="000000"/>
          <w:lang w:val="es-ES"/>
        </w:rPr>
        <w:t xml:space="preserve">También, en cierta medida, la </w:t>
      </w:r>
      <w:r w:rsidR="0035099E">
        <w:rPr>
          <w:rFonts w:ascii="Garamond" w:hAnsi="Garamond"/>
          <w:color w:val="000000"/>
          <w:lang w:val="es-ES"/>
        </w:rPr>
        <w:t>A</w:t>
      </w:r>
      <w:r w:rsidR="0035099E" w:rsidRPr="00FB3818">
        <w:rPr>
          <w:rFonts w:ascii="Garamond" w:hAnsi="Garamond"/>
          <w:color w:val="000000"/>
          <w:lang w:val="es-ES"/>
        </w:rPr>
        <w:t>ctividad</w:t>
      </w:r>
      <w:r w:rsidRPr="00FB3818">
        <w:rPr>
          <w:rFonts w:ascii="Garamond" w:hAnsi="Garamond"/>
          <w:color w:val="000000"/>
          <w:lang w:val="es-ES"/>
        </w:rPr>
        <w:t xml:space="preserve"> de </w:t>
      </w:r>
      <w:r w:rsidR="0035099E">
        <w:rPr>
          <w:rFonts w:ascii="Garamond" w:hAnsi="Garamond"/>
          <w:color w:val="000000"/>
          <w:lang w:val="es-ES"/>
        </w:rPr>
        <w:t>A</w:t>
      </w:r>
      <w:r w:rsidRPr="00FB3818">
        <w:rPr>
          <w:rFonts w:ascii="Garamond" w:hAnsi="Garamond"/>
          <w:color w:val="000000"/>
          <w:lang w:val="es-ES"/>
        </w:rPr>
        <w:t xml:space="preserve">poyo a la </w:t>
      </w:r>
      <w:r w:rsidR="0035099E">
        <w:rPr>
          <w:rFonts w:ascii="Garamond" w:hAnsi="Garamond"/>
          <w:color w:val="000000"/>
          <w:lang w:val="es-ES"/>
        </w:rPr>
        <w:t>I</w:t>
      </w:r>
      <w:r w:rsidRPr="00FB3818">
        <w:rPr>
          <w:rFonts w:ascii="Garamond" w:hAnsi="Garamond"/>
          <w:color w:val="000000"/>
          <w:lang w:val="es-ES"/>
        </w:rPr>
        <w:t xml:space="preserve">nversión cumplió con su objetivo original de proveer capital de inversión a productores individuales y colectivos que también recibieron asistencia técnica y material en la actividad de </w:t>
      </w:r>
      <w:r w:rsidR="0035099E">
        <w:rPr>
          <w:rFonts w:ascii="Garamond" w:hAnsi="Garamond"/>
          <w:color w:val="000000"/>
          <w:lang w:val="es-ES"/>
        </w:rPr>
        <w:t xml:space="preserve">Servicios de Producción y Negocios (SPN) </w:t>
      </w:r>
      <w:r w:rsidRPr="00FB3818">
        <w:rPr>
          <w:rFonts w:ascii="Garamond" w:hAnsi="Garamond"/>
          <w:color w:val="000000"/>
          <w:lang w:val="es-ES"/>
        </w:rPr>
        <w:t>de</w:t>
      </w:r>
      <w:r w:rsidR="0035099E">
        <w:rPr>
          <w:rFonts w:ascii="Garamond" w:hAnsi="Garamond"/>
          <w:color w:val="000000"/>
          <w:lang w:val="es-ES"/>
        </w:rPr>
        <w:t>l</w:t>
      </w:r>
      <w:r w:rsidRPr="00FB3818">
        <w:rPr>
          <w:rFonts w:ascii="Garamond" w:hAnsi="Garamond"/>
          <w:color w:val="000000"/>
          <w:lang w:val="es-ES"/>
        </w:rPr>
        <w:t xml:space="preserve"> PDP. Quince de los 44 préstamos aprobados </w:t>
      </w:r>
      <w:r w:rsidR="008769E6">
        <w:rPr>
          <w:rFonts w:ascii="Garamond" w:hAnsi="Garamond"/>
          <w:color w:val="000000"/>
          <w:lang w:val="es-ES"/>
        </w:rPr>
        <w:t xml:space="preserve">de </w:t>
      </w:r>
      <w:r w:rsidRPr="00FB3818">
        <w:rPr>
          <w:rFonts w:ascii="Garamond" w:hAnsi="Garamond"/>
          <w:color w:val="000000"/>
          <w:lang w:val="es-ES"/>
        </w:rPr>
        <w:t xml:space="preserve">FIDENORTE </w:t>
      </w:r>
      <w:r w:rsidR="006B1D74">
        <w:rPr>
          <w:rFonts w:ascii="Garamond" w:hAnsi="Garamond"/>
          <w:color w:val="000000"/>
          <w:lang w:val="es-ES"/>
        </w:rPr>
        <w:t>también</w:t>
      </w:r>
      <w:r w:rsidRPr="00FB3818">
        <w:rPr>
          <w:rFonts w:ascii="Garamond" w:hAnsi="Garamond"/>
          <w:color w:val="000000"/>
          <w:lang w:val="es-ES"/>
        </w:rPr>
        <w:t xml:space="preserve"> participa</w:t>
      </w:r>
      <w:r w:rsidR="006B1D74">
        <w:rPr>
          <w:rFonts w:ascii="Garamond" w:hAnsi="Garamond"/>
          <w:color w:val="000000"/>
          <w:lang w:val="es-ES"/>
        </w:rPr>
        <w:t>ron en</w:t>
      </w:r>
      <w:r w:rsidRPr="00FB3818">
        <w:rPr>
          <w:rFonts w:ascii="Garamond" w:hAnsi="Garamond"/>
          <w:color w:val="000000"/>
          <w:lang w:val="es-ES"/>
        </w:rPr>
        <w:t xml:space="preserve"> </w:t>
      </w:r>
      <w:r w:rsidR="0035099E">
        <w:rPr>
          <w:rFonts w:ascii="Garamond" w:hAnsi="Garamond"/>
          <w:color w:val="000000"/>
          <w:lang w:val="es-ES"/>
        </w:rPr>
        <w:t>SPN</w:t>
      </w:r>
      <w:r w:rsidRPr="00FB3818">
        <w:rPr>
          <w:rFonts w:ascii="Garamond" w:hAnsi="Garamond"/>
          <w:color w:val="000000"/>
          <w:lang w:val="es-ES"/>
        </w:rPr>
        <w:t xml:space="preserve">, principalmente productores de </w:t>
      </w:r>
      <w:r w:rsidR="0035099E">
        <w:rPr>
          <w:rFonts w:ascii="Garamond" w:hAnsi="Garamond"/>
          <w:color w:val="000000"/>
          <w:lang w:val="es-ES"/>
        </w:rPr>
        <w:t xml:space="preserve">tomate y </w:t>
      </w:r>
      <w:r w:rsidRPr="00FB3818">
        <w:rPr>
          <w:rFonts w:ascii="Garamond" w:hAnsi="Garamond"/>
          <w:color w:val="000000"/>
          <w:lang w:val="es-ES"/>
        </w:rPr>
        <w:t>leche.</w:t>
      </w:r>
    </w:p>
    <w:p w:rsidR="001263CC" w:rsidRPr="001263CC" w:rsidRDefault="007730E9" w:rsidP="001263CC">
      <w:pPr>
        <w:spacing w:after="240" w:line="240" w:lineRule="auto"/>
        <w:rPr>
          <w:rFonts w:ascii="Garamond" w:hAnsi="Garamond"/>
          <w:color w:val="000000"/>
          <w:lang w:val="es-SV"/>
        </w:rPr>
      </w:pPr>
      <w:r>
        <w:rPr>
          <w:rFonts w:ascii="Garamond" w:hAnsi="Garamond"/>
          <w:b/>
          <w:color w:val="000000"/>
          <w:lang w:val="es-ES"/>
        </w:rPr>
        <w:t xml:space="preserve">Evaluación de </w:t>
      </w:r>
      <w:r w:rsidR="001263CC" w:rsidRPr="001263CC">
        <w:rPr>
          <w:rFonts w:ascii="Garamond" w:hAnsi="Garamond"/>
          <w:b/>
          <w:color w:val="000000"/>
          <w:lang w:val="es-ES"/>
        </w:rPr>
        <w:t xml:space="preserve">Resultados. </w:t>
      </w:r>
      <w:r w:rsidR="001263CC" w:rsidRPr="001263CC">
        <w:rPr>
          <w:rFonts w:ascii="Garamond" w:hAnsi="Garamond"/>
          <w:color w:val="000000"/>
          <w:lang w:val="es-ES"/>
        </w:rPr>
        <w:t xml:space="preserve">El objetivo </w:t>
      </w:r>
      <w:r w:rsidR="001263CC">
        <w:rPr>
          <w:rFonts w:ascii="Garamond" w:hAnsi="Garamond"/>
          <w:color w:val="000000"/>
          <w:lang w:val="es-ES"/>
        </w:rPr>
        <w:t>principal</w:t>
      </w:r>
      <w:r w:rsidR="001263CC" w:rsidRPr="001263CC">
        <w:rPr>
          <w:rFonts w:ascii="Garamond" w:hAnsi="Garamond"/>
          <w:color w:val="000000"/>
          <w:lang w:val="es-ES"/>
        </w:rPr>
        <w:t xml:space="preserve"> de la Actividad de Apoyo a la Inversión es reducir la pobreza </w:t>
      </w:r>
      <w:r w:rsidR="006B1D74">
        <w:rPr>
          <w:rFonts w:ascii="Garamond" w:hAnsi="Garamond"/>
          <w:color w:val="000000"/>
          <w:lang w:val="es-ES"/>
        </w:rPr>
        <w:t>por medio de la</w:t>
      </w:r>
      <w:r w:rsidR="001263CC" w:rsidRPr="001263CC">
        <w:rPr>
          <w:rFonts w:ascii="Garamond" w:hAnsi="Garamond"/>
          <w:color w:val="000000"/>
          <w:lang w:val="es-ES"/>
        </w:rPr>
        <w:t xml:space="preserve"> creación de empresas rentables que generen empleo y </w:t>
      </w:r>
      <w:r w:rsidR="001263CC">
        <w:rPr>
          <w:rFonts w:ascii="Garamond" w:hAnsi="Garamond"/>
          <w:color w:val="000000"/>
          <w:lang w:val="es-ES"/>
        </w:rPr>
        <w:t>aument</w:t>
      </w:r>
      <w:r w:rsidR="006B1D74">
        <w:rPr>
          <w:rFonts w:ascii="Garamond" w:hAnsi="Garamond"/>
          <w:color w:val="000000"/>
          <w:lang w:val="es-ES"/>
        </w:rPr>
        <w:t>e</w:t>
      </w:r>
      <w:r w:rsidR="001263CC">
        <w:rPr>
          <w:rFonts w:ascii="Garamond" w:hAnsi="Garamond"/>
          <w:color w:val="000000"/>
          <w:lang w:val="es-ES"/>
        </w:rPr>
        <w:t>n</w:t>
      </w:r>
      <w:r w:rsidR="001263CC" w:rsidRPr="001263CC">
        <w:rPr>
          <w:rFonts w:ascii="Garamond" w:hAnsi="Garamond"/>
          <w:color w:val="000000"/>
          <w:lang w:val="es-ES"/>
        </w:rPr>
        <w:t xml:space="preserve"> </w:t>
      </w:r>
      <w:r w:rsidR="006B1D74">
        <w:rPr>
          <w:rFonts w:ascii="Garamond" w:hAnsi="Garamond"/>
          <w:color w:val="000000"/>
          <w:lang w:val="es-ES"/>
        </w:rPr>
        <w:t>el</w:t>
      </w:r>
      <w:r w:rsidR="00FF00D0">
        <w:rPr>
          <w:rFonts w:ascii="Garamond" w:hAnsi="Garamond"/>
          <w:color w:val="000000"/>
          <w:lang w:val="es-ES"/>
        </w:rPr>
        <w:t xml:space="preserve"> ingreso. Entrevistas con 10 solicitantes de préstamos </w:t>
      </w:r>
      <w:r w:rsidR="009848AC">
        <w:rPr>
          <w:rFonts w:ascii="Garamond" w:hAnsi="Garamond"/>
          <w:color w:val="000000"/>
          <w:lang w:val="es-ES"/>
        </w:rPr>
        <w:t xml:space="preserve">FIDENORTE </w:t>
      </w:r>
      <w:r w:rsidR="00FF00D0">
        <w:rPr>
          <w:rFonts w:ascii="Garamond" w:hAnsi="Garamond"/>
          <w:color w:val="000000"/>
          <w:lang w:val="es-ES"/>
        </w:rPr>
        <w:t xml:space="preserve">sugieren que </w:t>
      </w:r>
      <w:r w:rsidR="009848AC">
        <w:rPr>
          <w:rFonts w:ascii="Garamond" w:hAnsi="Garamond"/>
          <w:color w:val="000000"/>
          <w:lang w:val="es-ES"/>
        </w:rPr>
        <w:t xml:space="preserve">la actividad ha ayudado a generar estos resultados entre algunos prestatarios. </w:t>
      </w:r>
      <w:r w:rsidR="009B2F1C">
        <w:rPr>
          <w:rFonts w:ascii="Garamond" w:hAnsi="Garamond"/>
          <w:color w:val="000000"/>
          <w:lang w:val="es-ES"/>
        </w:rPr>
        <w:t>L</w:t>
      </w:r>
      <w:r w:rsidR="001263CC" w:rsidRPr="001263CC">
        <w:rPr>
          <w:rFonts w:ascii="Garamond" w:hAnsi="Garamond"/>
          <w:color w:val="000000"/>
          <w:lang w:val="es-ES"/>
        </w:rPr>
        <w:t xml:space="preserve">os cinco prestatarios </w:t>
      </w:r>
      <w:r w:rsidR="006B1D74">
        <w:rPr>
          <w:rFonts w:ascii="Garamond" w:hAnsi="Garamond"/>
          <w:color w:val="000000"/>
          <w:lang w:val="es-ES"/>
        </w:rPr>
        <w:t xml:space="preserve">de FIDENORTE </w:t>
      </w:r>
      <w:r w:rsidR="001263CC" w:rsidRPr="001263CC">
        <w:rPr>
          <w:rFonts w:ascii="Garamond" w:hAnsi="Garamond"/>
          <w:color w:val="000000"/>
          <w:lang w:val="es-ES"/>
        </w:rPr>
        <w:t>entrevistados reportaron un aumento en las inversiones productivas y e</w:t>
      </w:r>
      <w:r w:rsidR="009B2F1C">
        <w:rPr>
          <w:rFonts w:ascii="Garamond" w:hAnsi="Garamond"/>
          <w:color w:val="000000"/>
          <w:lang w:val="es-ES"/>
        </w:rPr>
        <w:t>n</w:t>
      </w:r>
      <w:r w:rsidR="001263CC" w:rsidRPr="001263CC">
        <w:rPr>
          <w:rFonts w:ascii="Garamond" w:hAnsi="Garamond"/>
          <w:color w:val="000000"/>
          <w:lang w:val="es-ES"/>
        </w:rPr>
        <w:t xml:space="preserve"> empleo adicional, tres prestatarios experiment</w:t>
      </w:r>
      <w:r w:rsidR="009B2F1C">
        <w:rPr>
          <w:rFonts w:ascii="Garamond" w:hAnsi="Garamond"/>
          <w:color w:val="000000"/>
          <w:lang w:val="es-ES"/>
        </w:rPr>
        <w:t>aron</w:t>
      </w:r>
      <w:r w:rsidR="001263CC" w:rsidRPr="001263CC">
        <w:rPr>
          <w:rFonts w:ascii="Garamond" w:hAnsi="Garamond"/>
          <w:color w:val="000000"/>
          <w:lang w:val="es-ES"/>
        </w:rPr>
        <w:t xml:space="preserve"> una mayor producción y ventas, y </w:t>
      </w:r>
      <w:r w:rsidR="002D10AD">
        <w:rPr>
          <w:rFonts w:ascii="Garamond" w:hAnsi="Garamond"/>
          <w:color w:val="000000"/>
          <w:lang w:val="es-ES"/>
        </w:rPr>
        <w:t>dos</w:t>
      </w:r>
      <w:r w:rsidR="00FF00D0">
        <w:rPr>
          <w:rFonts w:ascii="Garamond" w:hAnsi="Garamond"/>
          <w:color w:val="000000"/>
          <w:lang w:val="es-ES"/>
        </w:rPr>
        <w:t xml:space="preserve"> prestatarios </w:t>
      </w:r>
      <w:r w:rsidR="002D10AD">
        <w:rPr>
          <w:rFonts w:ascii="Garamond" w:hAnsi="Garamond"/>
          <w:color w:val="000000"/>
          <w:lang w:val="es-ES"/>
        </w:rPr>
        <w:t>reportaron</w:t>
      </w:r>
      <w:r w:rsidR="001263CC" w:rsidRPr="001263CC">
        <w:rPr>
          <w:rFonts w:ascii="Garamond" w:hAnsi="Garamond"/>
          <w:color w:val="000000"/>
          <w:lang w:val="es-ES"/>
        </w:rPr>
        <w:t xml:space="preserve"> mayores ingresos netos (Figura </w:t>
      </w:r>
      <w:r w:rsidR="00A94DA7">
        <w:rPr>
          <w:rFonts w:ascii="Garamond" w:hAnsi="Garamond"/>
          <w:color w:val="000000"/>
          <w:lang w:val="es-ES"/>
        </w:rPr>
        <w:t>3</w:t>
      </w:r>
      <w:r w:rsidR="001263CC" w:rsidRPr="001263CC">
        <w:rPr>
          <w:rFonts w:ascii="Garamond" w:hAnsi="Garamond"/>
          <w:color w:val="000000"/>
          <w:lang w:val="es-ES"/>
        </w:rPr>
        <w:t xml:space="preserve">). En contraste, los </w:t>
      </w:r>
      <w:r w:rsidR="002D10AD">
        <w:rPr>
          <w:rFonts w:ascii="Garamond" w:hAnsi="Garamond"/>
          <w:color w:val="000000"/>
          <w:lang w:val="es-ES"/>
        </w:rPr>
        <w:t xml:space="preserve">solicitantes </w:t>
      </w:r>
      <w:r w:rsidR="001263CC" w:rsidRPr="001263CC">
        <w:rPr>
          <w:rFonts w:ascii="Garamond" w:hAnsi="Garamond"/>
          <w:color w:val="000000"/>
          <w:lang w:val="es-ES"/>
        </w:rPr>
        <w:t>no beneficia</w:t>
      </w:r>
      <w:r w:rsidR="009B2F1C">
        <w:rPr>
          <w:rFonts w:ascii="Garamond" w:hAnsi="Garamond"/>
          <w:color w:val="000000"/>
          <w:lang w:val="es-ES"/>
        </w:rPr>
        <w:t>dos por FIDENORTE</w:t>
      </w:r>
      <w:r w:rsidR="002D10AD">
        <w:rPr>
          <w:rFonts w:ascii="Garamond" w:hAnsi="Garamond"/>
          <w:color w:val="000000"/>
          <w:lang w:val="es-ES"/>
        </w:rPr>
        <w:t xml:space="preserve"> </w:t>
      </w:r>
      <w:r w:rsidR="001263CC" w:rsidRPr="001263CC">
        <w:rPr>
          <w:rFonts w:ascii="Garamond" w:hAnsi="Garamond"/>
          <w:color w:val="000000"/>
          <w:lang w:val="es-ES"/>
        </w:rPr>
        <w:t>no experimenta</w:t>
      </w:r>
      <w:r w:rsidR="006B1D74">
        <w:rPr>
          <w:rFonts w:ascii="Garamond" w:hAnsi="Garamond"/>
          <w:color w:val="000000"/>
          <w:lang w:val="es-ES"/>
        </w:rPr>
        <w:t>ron</w:t>
      </w:r>
      <w:r w:rsidR="001263CC" w:rsidRPr="001263CC">
        <w:rPr>
          <w:rFonts w:ascii="Garamond" w:hAnsi="Garamond"/>
          <w:color w:val="000000"/>
          <w:lang w:val="es-ES"/>
        </w:rPr>
        <w:t xml:space="preserve"> estos resultados positivos en la misma escala (o en absoluto en el caso de aumento de los ingresos netos). Sin embargo, como </w:t>
      </w:r>
      <w:r w:rsidR="002D10AD">
        <w:rPr>
          <w:rFonts w:ascii="Garamond" w:hAnsi="Garamond"/>
          <w:color w:val="000000"/>
          <w:lang w:val="es-ES"/>
        </w:rPr>
        <w:t>no hay</w:t>
      </w:r>
      <w:r w:rsidR="001263CC" w:rsidRPr="001263CC">
        <w:rPr>
          <w:rFonts w:ascii="Garamond" w:hAnsi="Garamond"/>
          <w:color w:val="000000"/>
          <w:lang w:val="es-ES"/>
        </w:rPr>
        <w:t xml:space="preserve"> un grupo de comparación válido para los </w:t>
      </w:r>
      <w:r w:rsidR="002E4B28">
        <w:rPr>
          <w:rFonts w:ascii="Garamond" w:hAnsi="Garamond"/>
          <w:color w:val="000000"/>
          <w:lang w:val="es-ES"/>
        </w:rPr>
        <w:t>prestatarios</w:t>
      </w:r>
      <w:r w:rsidR="001263CC" w:rsidRPr="001263CC">
        <w:rPr>
          <w:rFonts w:ascii="Garamond" w:hAnsi="Garamond"/>
          <w:color w:val="000000"/>
          <w:lang w:val="es-ES"/>
        </w:rPr>
        <w:t xml:space="preserve">, no </w:t>
      </w:r>
      <w:r w:rsidR="002D10AD">
        <w:rPr>
          <w:rFonts w:ascii="Garamond" w:hAnsi="Garamond"/>
          <w:color w:val="000000"/>
          <w:lang w:val="es-ES"/>
        </w:rPr>
        <w:t>se puede</w:t>
      </w:r>
      <w:r w:rsidR="006B1D74">
        <w:rPr>
          <w:rFonts w:ascii="Garamond" w:hAnsi="Garamond"/>
          <w:color w:val="000000"/>
          <w:lang w:val="es-ES"/>
        </w:rPr>
        <w:t>n</w:t>
      </w:r>
      <w:r w:rsidR="001263CC" w:rsidRPr="001263CC">
        <w:rPr>
          <w:rFonts w:ascii="Garamond" w:hAnsi="Garamond"/>
          <w:color w:val="000000"/>
          <w:lang w:val="es-ES"/>
        </w:rPr>
        <w:t xml:space="preserve"> atribuir estas diferencias </w:t>
      </w:r>
      <w:r w:rsidR="00FF10F3">
        <w:rPr>
          <w:rFonts w:ascii="Garamond" w:hAnsi="Garamond"/>
          <w:color w:val="000000"/>
          <w:lang w:val="es-ES"/>
        </w:rPr>
        <w:t xml:space="preserve">entre prestatarios y no prestatarios </w:t>
      </w:r>
      <w:r w:rsidR="002D10AD">
        <w:rPr>
          <w:rFonts w:ascii="Garamond" w:hAnsi="Garamond"/>
          <w:color w:val="000000"/>
          <w:lang w:val="es-ES"/>
        </w:rPr>
        <w:t>a</w:t>
      </w:r>
      <w:r w:rsidR="009B2F1C">
        <w:rPr>
          <w:rFonts w:ascii="Garamond" w:hAnsi="Garamond"/>
          <w:color w:val="000000"/>
          <w:lang w:val="es-ES"/>
        </w:rPr>
        <w:t>l</w:t>
      </w:r>
      <w:r w:rsidR="001263CC" w:rsidRPr="001263CC">
        <w:rPr>
          <w:rFonts w:ascii="Garamond" w:hAnsi="Garamond"/>
          <w:color w:val="000000"/>
          <w:lang w:val="es-ES"/>
        </w:rPr>
        <w:t xml:space="preserve"> </w:t>
      </w:r>
      <w:r w:rsidR="002D10AD" w:rsidRPr="001263CC">
        <w:rPr>
          <w:rFonts w:ascii="Garamond" w:hAnsi="Garamond"/>
          <w:color w:val="000000"/>
          <w:lang w:val="es-ES"/>
        </w:rPr>
        <w:t xml:space="preserve">crédito </w:t>
      </w:r>
      <w:r w:rsidR="001263CC" w:rsidRPr="001263CC">
        <w:rPr>
          <w:rFonts w:ascii="Garamond" w:hAnsi="Garamond"/>
          <w:color w:val="000000"/>
          <w:lang w:val="es-ES"/>
        </w:rPr>
        <w:t xml:space="preserve">FIDENORTE. Como la mayoría de los prestatarios </w:t>
      </w:r>
      <w:r w:rsidR="009B2F1C">
        <w:rPr>
          <w:rFonts w:ascii="Garamond" w:hAnsi="Garamond"/>
          <w:color w:val="000000"/>
          <w:lang w:val="es-ES"/>
        </w:rPr>
        <w:t>está en proceso de completar sus</w:t>
      </w:r>
      <w:r w:rsidR="001263CC" w:rsidRPr="001263CC">
        <w:rPr>
          <w:rFonts w:ascii="Garamond" w:hAnsi="Garamond"/>
          <w:color w:val="000000"/>
          <w:lang w:val="es-ES"/>
        </w:rPr>
        <w:t xml:space="preserve"> planes de negocios, información más detallada sobre ventas, ingresos y empleo se </w:t>
      </w:r>
      <w:r w:rsidR="009B2F1C">
        <w:rPr>
          <w:rFonts w:ascii="Garamond" w:hAnsi="Garamond"/>
          <w:color w:val="000000"/>
          <w:lang w:val="es-ES"/>
        </w:rPr>
        <w:t>recogerán</w:t>
      </w:r>
      <w:r w:rsidR="00FF00D0">
        <w:rPr>
          <w:rFonts w:ascii="Garamond" w:hAnsi="Garamond"/>
          <w:color w:val="000000"/>
          <w:lang w:val="es-ES"/>
        </w:rPr>
        <w:t xml:space="preserve"> en las </w:t>
      </w:r>
      <w:r w:rsidR="00481A58" w:rsidRPr="001263CC">
        <w:rPr>
          <w:rFonts w:ascii="Garamond" w:hAnsi="Garamond"/>
          <w:color w:val="000000"/>
          <w:lang w:val="es-ES"/>
        </w:rPr>
        <w:t xml:space="preserve">futuras </w:t>
      </w:r>
      <w:r w:rsidR="009B2F1C">
        <w:rPr>
          <w:rFonts w:ascii="Garamond" w:hAnsi="Garamond"/>
          <w:color w:val="000000"/>
          <w:lang w:val="es-ES"/>
        </w:rPr>
        <w:t xml:space="preserve">rondas </w:t>
      </w:r>
      <w:r w:rsidR="001263CC" w:rsidRPr="001263CC">
        <w:rPr>
          <w:rFonts w:ascii="Garamond" w:hAnsi="Garamond"/>
          <w:color w:val="000000"/>
          <w:lang w:val="es-ES"/>
        </w:rPr>
        <w:t>de recolección de datos.</w:t>
      </w:r>
    </w:p>
    <w:p w:rsidR="00BA73F9" w:rsidRPr="00BA73F9" w:rsidRDefault="00BA73F9" w:rsidP="00BA73F9">
      <w:pPr>
        <w:keepNext/>
        <w:keepLines/>
        <w:spacing w:after="60" w:line="240" w:lineRule="auto"/>
        <w:ind w:firstLine="0"/>
        <w:rPr>
          <w:rFonts w:ascii="Lucida Sans" w:hAnsi="Lucida Sans"/>
          <w:b/>
          <w:color w:val="000000"/>
          <w:sz w:val="18"/>
          <w:lang w:val="es-SV"/>
        </w:rPr>
      </w:pPr>
      <w:bookmarkStart w:id="8" w:name="_Toc309383366"/>
      <w:r w:rsidRPr="00BA73F9">
        <w:rPr>
          <w:rFonts w:ascii="Lucida Sans" w:hAnsi="Lucida Sans"/>
          <w:b/>
          <w:sz w:val="18"/>
          <w:lang w:val="es-SV"/>
        </w:rPr>
        <w:t>Figur</w:t>
      </w:r>
      <w:r w:rsidR="002E4B28">
        <w:rPr>
          <w:rFonts w:ascii="Lucida Sans" w:hAnsi="Lucida Sans"/>
          <w:b/>
          <w:sz w:val="18"/>
          <w:lang w:val="es-SV"/>
        </w:rPr>
        <w:t xml:space="preserve">a </w:t>
      </w:r>
      <w:r w:rsidR="00A94DA7">
        <w:rPr>
          <w:rFonts w:ascii="Lucida Sans" w:hAnsi="Lucida Sans"/>
          <w:b/>
          <w:sz w:val="18"/>
          <w:lang w:val="es-SV"/>
        </w:rPr>
        <w:t>3</w:t>
      </w:r>
      <w:r w:rsidR="002E4B28">
        <w:rPr>
          <w:rFonts w:ascii="Lucida Sans" w:hAnsi="Lucida Sans"/>
          <w:b/>
          <w:sz w:val="18"/>
          <w:lang w:val="es-SV"/>
        </w:rPr>
        <w:t>. Resultados de Solicitantes Prestatarios Versus No Prestatarios</w:t>
      </w:r>
      <w:bookmarkEnd w:id="8"/>
      <w:r w:rsidR="002E4B28">
        <w:rPr>
          <w:rFonts w:ascii="Lucida Sans" w:hAnsi="Lucida Sans"/>
          <w:b/>
          <w:sz w:val="18"/>
          <w:lang w:val="es-SV"/>
        </w:rPr>
        <w:t xml:space="preserve"> Que Completaron Entrevistas</w:t>
      </w:r>
    </w:p>
    <w:tbl>
      <w:tblPr>
        <w:tblStyle w:val="TableGrid1"/>
        <w:tblW w:w="9717" w:type="dxa"/>
        <w:shd w:val="clear" w:color="auto" w:fill="C6D9F1"/>
        <w:tblLook w:val="04A0"/>
      </w:tblPr>
      <w:tblGrid>
        <w:gridCol w:w="1373"/>
        <w:gridCol w:w="3865"/>
        <w:gridCol w:w="236"/>
        <w:gridCol w:w="3984"/>
        <w:gridCol w:w="259"/>
      </w:tblGrid>
      <w:tr w:rsidR="00BA73F9" w:rsidRPr="00BA73F9" w:rsidTr="00BA73F9"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C6D9F1"/>
            <w:vAlign w:val="bottom"/>
          </w:tcPr>
          <w:p w:rsidR="00BA73F9" w:rsidRPr="00BA73F9" w:rsidRDefault="00BA73F9" w:rsidP="00BA73F9">
            <w:pPr>
              <w:keepNext/>
              <w:keepLines/>
              <w:spacing w:before="120" w:after="60" w:line="240" w:lineRule="auto"/>
              <w:ind w:firstLine="0"/>
              <w:jc w:val="left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865" w:type="dxa"/>
            <w:tcBorders>
              <w:top w:val="single" w:sz="2" w:space="0" w:color="auto"/>
              <w:left w:val="nil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BA73F9" w:rsidRPr="00BA73F9" w:rsidRDefault="002E4B28" w:rsidP="00710645">
            <w:pPr>
              <w:keepNext/>
              <w:keepLines/>
              <w:spacing w:before="120" w:after="60" w:line="240" w:lineRule="auto"/>
              <w:ind w:firstLine="0"/>
              <w:jc w:val="center"/>
              <w:rPr>
                <w:rFonts w:ascii="Lucida Sans" w:hAnsi="Lucida Sans"/>
                <w:b/>
                <w:sz w:val="18"/>
                <w:lang w:val="es-SV"/>
              </w:rPr>
            </w:pPr>
            <w:r>
              <w:rPr>
                <w:rFonts w:ascii="Lucida Sans" w:hAnsi="Lucida Sans"/>
                <w:b/>
                <w:sz w:val="18"/>
                <w:lang w:val="es-SV"/>
              </w:rPr>
              <w:t>Prestatarios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710645">
            <w:pPr>
              <w:keepNext/>
              <w:keepLines/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tcBorders>
              <w:top w:val="single" w:sz="2" w:space="0" w:color="auto"/>
              <w:left w:val="nil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BA73F9" w:rsidRPr="00BA73F9" w:rsidRDefault="002E4B28" w:rsidP="00710645">
            <w:pPr>
              <w:keepNext/>
              <w:keepLines/>
              <w:spacing w:before="120" w:after="60" w:line="240" w:lineRule="auto"/>
              <w:ind w:firstLine="0"/>
              <w:jc w:val="center"/>
              <w:rPr>
                <w:rFonts w:ascii="Lucida Sans" w:hAnsi="Lucida Sans"/>
                <w:b/>
                <w:sz w:val="18"/>
                <w:lang w:val="es-SV"/>
              </w:rPr>
            </w:pPr>
            <w:r>
              <w:rPr>
                <w:rFonts w:ascii="Lucida Sans" w:hAnsi="Lucida Sans"/>
                <w:b/>
                <w:sz w:val="18"/>
                <w:lang w:val="es-SV"/>
              </w:rPr>
              <w:t>No Prestatarios</w:t>
            </w:r>
          </w:p>
        </w:tc>
        <w:tc>
          <w:tcPr>
            <w:tcW w:w="259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710645">
            <w:pPr>
              <w:keepNext/>
              <w:keepLines/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shd w:val="clear" w:color="auto" w:fill="C6D9F1"/>
            <w:vAlign w:val="center"/>
          </w:tcPr>
          <w:p w:rsidR="00BA73F9" w:rsidRPr="00BA73F9" w:rsidRDefault="00BA73F9" w:rsidP="00BA73F9">
            <w:pPr>
              <w:keepNext/>
              <w:keepLines/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b/>
                <w:sz w:val="18"/>
                <w:lang w:val="es-SV"/>
              </w:rPr>
            </w:pPr>
            <w:r w:rsidRPr="00BA73F9">
              <w:rPr>
                <w:rFonts w:ascii="Lucida Sans" w:hAnsi="Lucida Sans"/>
                <w:b/>
                <w:sz w:val="18"/>
                <w:lang w:val="es-SV"/>
              </w:rPr>
              <w:t>Inve</w:t>
            </w:r>
            <w:r w:rsidR="009B2F1C">
              <w:rPr>
                <w:rFonts w:ascii="Lucida Sans" w:hAnsi="Lucida Sans"/>
                <w:b/>
                <w:sz w:val="18"/>
                <w:lang w:val="es-SV"/>
              </w:rPr>
              <w:t>rsión</w:t>
            </w:r>
          </w:p>
        </w:tc>
        <w:tc>
          <w:tcPr>
            <w:tcW w:w="3865" w:type="dxa"/>
            <w:shd w:val="clear" w:color="auto" w:fill="C6D9F1"/>
            <w:vAlign w:val="center"/>
          </w:tcPr>
          <w:p w:rsidR="00BA73F9" w:rsidRPr="00FF10F3" w:rsidRDefault="00AB423E" w:rsidP="00BA73F9">
            <w:pPr>
              <w:keepNext/>
              <w:keepLines/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4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>prestatarios invirtieron f</w:t>
            </w:r>
            <w:r>
              <w:rPr>
                <w:rFonts w:ascii="Lucida Sans" w:hAnsi="Lucida Sans"/>
                <w:sz w:val="18"/>
                <w:lang w:val="es-SV"/>
              </w:rPr>
              <w:t>ondos FIDENORTE en sus negocios</w:t>
            </w:r>
            <w:r w:rsidR="00BA73F9" w:rsidRPr="00BA73F9">
              <w:rPr>
                <w:rFonts w:ascii="Lucida Sans" w:hAnsi="Lucida Sans"/>
                <w:sz w:val="18"/>
                <w:vertAlign w:val="superscript"/>
                <w:lang w:val="es-SV"/>
              </w:rPr>
              <w:t>a</w:t>
            </w:r>
            <w:r w:rsidR="00FF10F3" w:rsidRPr="00FF10F3">
              <w:rPr>
                <w:rFonts w:ascii="Lucida Sans" w:hAnsi="Lucida Sans"/>
                <w:sz w:val="18"/>
                <w:lang w:val="es-SV"/>
              </w:rPr>
              <w:t xml:space="preserve"> y</w:t>
            </w:r>
            <w:r w:rsidR="00FF10F3">
              <w:rPr>
                <w:rFonts w:ascii="Lucida Sans" w:hAnsi="Lucida Sans"/>
                <w:sz w:val="18"/>
                <w:lang w:val="es-SV"/>
              </w:rPr>
              <w:t xml:space="preserve"> </w:t>
            </w:r>
            <w:r w:rsidR="00FF10F3" w:rsidRPr="00FF10F3">
              <w:rPr>
                <w:rFonts w:ascii="Lucida Sans" w:hAnsi="Lucida Sans"/>
                <w:b/>
                <w:sz w:val="18"/>
                <w:lang w:val="es-SV"/>
              </w:rPr>
              <w:t>5 de 5</w:t>
            </w:r>
            <w:r w:rsidR="00FF10F3">
              <w:rPr>
                <w:rFonts w:ascii="Lucida Sans" w:hAnsi="Lucida Sans"/>
                <w:sz w:val="18"/>
                <w:lang w:val="es-SV"/>
              </w:rPr>
              <w:t xml:space="preserve"> prestatarios invirtieron sus propios fondos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C6D9F1"/>
          </w:tcPr>
          <w:p w:rsidR="00BA73F9" w:rsidRPr="00BA73F9" w:rsidRDefault="00BA73F9" w:rsidP="00BA73F9">
            <w:pPr>
              <w:keepNext/>
              <w:keepLines/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shd w:val="clear" w:color="auto" w:fill="C6D9F1"/>
            <w:vAlign w:val="center"/>
          </w:tcPr>
          <w:p w:rsidR="00BA73F9" w:rsidRPr="00BA73F9" w:rsidRDefault="00AB423E" w:rsidP="00FF10F3">
            <w:pPr>
              <w:keepNext/>
              <w:keepLines/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1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>solicitantes invirtieron fondos de un préstamo no FIDENORTE</w:t>
            </w:r>
            <w:r w:rsidR="00FF10F3">
              <w:rPr>
                <w:rFonts w:ascii="Lucida Sans" w:hAnsi="Lucida Sans"/>
                <w:sz w:val="18"/>
                <w:lang w:val="es-SV"/>
              </w:rPr>
              <w:t xml:space="preserve">, y </w:t>
            </w:r>
            <w:r w:rsidR="00FF10F3" w:rsidRPr="00FF10F3">
              <w:rPr>
                <w:rFonts w:ascii="Lucida Sans" w:hAnsi="Lucida Sans"/>
                <w:b/>
                <w:sz w:val="18"/>
                <w:lang w:val="es-SV"/>
              </w:rPr>
              <w:t>2 de 5</w:t>
            </w:r>
            <w:r w:rsidR="00FF10F3">
              <w:rPr>
                <w:rFonts w:ascii="Lucida Sans" w:hAnsi="Lucida Sans"/>
                <w:sz w:val="18"/>
                <w:lang w:val="es-SV"/>
              </w:rPr>
              <w:t xml:space="preserve"> prestatarios invirtieron sus propios fondos</w:t>
            </w:r>
          </w:p>
        </w:tc>
        <w:tc>
          <w:tcPr>
            <w:tcW w:w="259" w:type="dxa"/>
            <w:tcBorders>
              <w:top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keepNext/>
              <w:keepLines/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left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865" w:type="dxa"/>
            <w:tcBorders>
              <w:left w:val="nil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:rsidR="00BA73F9" w:rsidRPr="00BA73F9" w:rsidRDefault="000E7A9A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0E7A9A">
              <w:rPr>
                <w:rFonts w:ascii="Lucida Sans" w:hAnsi="Lucida Sans"/>
                <w:noProof/>
                <w:sz w:val="18"/>
                <w:lang w:val="es-SV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4.45pt;margin-top:-.35pt;width:0;height:11.2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:rsidR="00BA73F9" w:rsidRPr="00BA73F9" w:rsidRDefault="000E7A9A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0E7A9A">
              <w:rPr>
                <w:rFonts w:ascii="Lucida Sans" w:hAnsi="Lucida Sans"/>
                <w:noProof/>
                <w:sz w:val="18"/>
                <w:lang w:val="es-SV"/>
              </w:rPr>
              <w:pict>
                <v:shape id="_x0000_s1028" type="#_x0000_t32" style="position:absolute;left:0;text-align:left;margin-left:96.95pt;margin-top:-.3pt;width:0;height:11.2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noProof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shd w:val="clear" w:color="auto" w:fill="C6D9F1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b/>
                <w:sz w:val="18"/>
                <w:lang w:val="es-SV"/>
              </w:rPr>
            </w:pPr>
            <w:r w:rsidRPr="00BA73F9">
              <w:rPr>
                <w:rFonts w:ascii="Lucida Sans" w:hAnsi="Lucida Sans"/>
                <w:b/>
                <w:sz w:val="18"/>
                <w:lang w:val="es-SV"/>
              </w:rPr>
              <w:t>Empl</w:t>
            </w:r>
            <w:r w:rsidR="009B2F1C">
              <w:rPr>
                <w:rFonts w:ascii="Lucida Sans" w:hAnsi="Lucida Sans"/>
                <w:b/>
                <w:sz w:val="18"/>
                <w:lang w:val="es-SV"/>
              </w:rPr>
              <w:t>eo</w:t>
            </w:r>
          </w:p>
        </w:tc>
        <w:tc>
          <w:tcPr>
            <w:tcW w:w="3865" w:type="dxa"/>
            <w:shd w:val="clear" w:color="auto" w:fill="C6D9F1"/>
            <w:vAlign w:val="center"/>
          </w:tcPr>
          <w:p w:rsidR="00BA73F9" w:rsidRPr="00BA73F9" w:rsidRDefault="00AB423E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5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prestatarios reportaron haber contratado </w:t>
            </w:r>
            <w:r w:rsidR="00151878">
              <w:rPr>
                <w:rFonts w:ascii="Lucida Sans" w:hAnsi="Lucida Sans"/>
                <w:sz w:val="18"/>
                <w:lang w:val="es-SV"/>
              </w:rPr>
              <w:t xml:space="preserve">a 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empleados adicionales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shd w:val="clear" w:color="auto" w:fill="C6D9F1"/>
            <w:vAlign w:val="center"/>
          </w:tcPr>
          <w:p w:rsidR="00BA73F9" w:rsidRPr="00BA73F9" w:rsidRDefault="00AB423E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2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solicitantes reportaron haber contratado </w:t>
            </w:r>
            <w:r w:rsidR="00151878">
              <w:rPr>
                <w:rFonts w:ascii="Lucida Sans" w:hAnsi="Lucida Sans"/>
                <w:sz w:val="18"/>
                <w:lang w:val="es-SV"/>
              </w:rPr>
              <w:t xml:space="preserve">a 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empleados adicionales </w:t>
            </w:r>
          </w:p>
        </w:tc>
        <w:tc>
          <w:tcPr>
            <w:tcW w:w="259" w:type="dxa"/>
            <w:tcBorders>
              <w:top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noProof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left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865" w:type="dxa"/>
            <w:tcBorders>
              <w:left w:val="nil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:rsidR="00BA73F9" w:rsidRPr="00BA73F9" w:rsidRDefault="000E7A9A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0E7A9A">
              <w:rPr>
                <w:rFonts w:ascii="Lucida Sans" w:hAnsi="Lucida Sans"/>
                <w:noProof/>
                <w:sz w:val="18"/>
                <w:lang w:val="es-SV"/>
              </w:rPr>
              <w:pict>
                <v:shape id="_x0000_s1031" type="#_x0000_t32" style="position:absolute;left:0;text-align:left;margin-left:84.35pt;margin-top:.2pt;width:0;height:11.25pt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:rsidR="00BA73F9" w:rsidRPr="00BA73F9" w:rsidRDefault="000E7A9A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0E7A9A">
              <w:rPr>
                <w:rFonts w:ascii="Lucida Sans" w:hAnsi="Lucida Sans"/>
                <w:noProof/>
                <w:sz w:val="18"/>
                <w:lang w:val="es-SV"/>
              </w:rPr>
              <w:pict>
                <v:shape id="_x0000_s1029" type="#_x0000_t32" style="position:absolute;left:0;text-align:left;margin-left:97.15pt;margin-top:-.15pt;width:0;height:11.2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shd w:val="clear" w:color="auto" w:fill="C6D9F1"/>
            <w:vAlign w:val="center"/>
          </w:tcPr>
          <w:p w:rsidR="00BA73F9" w:rsidRPr="00BA73F9" w:rsidRDefault="00BA73F9" w:rsidP="009B2F1C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b/>
                <w:sz w:val="18"/>
                <w:lang w:val="es-SV"/>
              </w:rPr>
            </w:pPr>
            <w:r w:rsidRPr="00BA73F9">
              <w:rPr>
                <w:rFonts w:ascii="Lucida Sans" w:hAnsi="Lucida Sans"/>
                <w:b/>
                <w:sz w:val="18"/>
                <w:lang w:val="es-SV"/>
              </w:rPr>
              <w:t>P</w:t>
            </w:r>
            <w:r w:rsidR="009B2F1C">
              <w:rPr>
                <w:rFonts w:ascii="Lucida Sans" w:hAnsi="Lucida Sans"/>
                <w:b/>
                <w:sz w:val="18"/>
                <w:lang w:val="es-SV"/>
              </w:rPr>
              <w:t xml:space="preserve">roducción y ventas </w:t>
            </w:r>
          </w:p>
        </w:tc>
        <w:tc>
          <w:tcPr>
            <w:tcW w:w="3865" w:type="dxa"/>
            <w:shd w:val="clear" w:color="auto" w:fill="C6D9F1"/>
            <w:vAlign w:val="center"/>
          </w:tcPr>
          <w:p w:rsidR="00BA73F9" w:rsidRPr="00BA73F9" w:rsidRDefault="00AB423E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3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>prestatarios reportaron un incremento en producción y/o ventas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shd w:val="clear" w:color="auto" w:fill="C6D9F1"/>
            <w:vAlign w:val="center"/>
          </w:tcPr>
          <w:p w:rsidR="00BA73F9" w:rsidRPr="00BA73F9" w:rsidRDefault="00AB423E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1 de 5 </w:t>
            </w:r>
            <w:r w:rsidR="00151878">
              <w:rPr>
                <w:rFonts w:ascii="Lucida Sans" w:hAnsi="Lucida Sans"/>
                <w:sz w:val="18"/>
                <w:lang w:val="es-SV"/>
              </w:rPr>
              <w:t>solicitantes reportó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 un incremento en producción y/o ventas </w:t>
            </w:r>
          </w:p>
        </w:tc>
        <w:tc>
          <w:tcPr>
            <w:tcW w:w="259" w:type="dxa"/>
            <w:tcBorders>
              <w:top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left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865" w:type="dxa"/>
            <w:tcBorders>
              <w:left w:val="nil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:rsidR="00BA73F9" w:rsidRPr="00BA73F9" w:rsidRDefault="000E7A9A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0E7A9A">
              <w:rPr>
                <w:rFonts w:ascii="Lucida Sans" w:hAnsi="Lucida Sans"/>
                <w:noProof/>
                <w:sz w:val="18"/>
                <w:lang w:val="es-SV"/>
              </w:rPr>
              <w:pict>
                <v:shape id="_x0000_s1026" type="#_x0000_t32" style="position:absolute;left:0;text-align:left;margin-left:84.6pt;margin-top:-.45pt;width:0;height:11.2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:rsidR="00BA73F9" w:rsidRPr="00BA73F9" w:rsidRDefault="000E7A9A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0E7A9A">
              <w:rPr>
                <w:rFonts w:ascii="Lucida Sans" w:hAnsi="Lucida Sans"/>
                <w:noProof/>
                <w:sz w:val="18"/>
                <w:lang w:val="es-SV"/>
              </w:rPr>
              <w:pict>
                <v:shape id="_x0000_s1030" type="#_x0000_t32" style="position:absolute;left:0;text-align:left;margin-left:97.15pt;margin-top:.3pt;width:0;height:11.25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noProof/>
                <w:sz w:val="18"/>
                <w:lang w:val="es-SV"/>
              </w:rPr>
            </w:pPr>
          </w:p>
        </w:tc>
      </w:tr>
      <w:tr w:rsidR="00BA73F9" w:rsidRPr="00341583" w:rsidTr="00BA73F9">
        <w:tc>
          <w:tcPr>
            <w:tcW w:w="1373" w:type="dxa"/>
            <w:tcBorders>
              <w:top w:val="nil"/>
              <w:left w:val="single" w:sz="2" w:space="0" w:color="auto"/>
              <w:bottom w:val="nil"/>
            </w:tcBorders>
            <w:shd w:val="clear" w:color="auto" w:fill="C6D9F1"/>
            <w:vAlign w:val="center"/>
          </w:tcPr>
          <w:p w:rsidR="00BA73F9" w:rsidRPr="00BA73F9" w:rsidRDefault="009B2F1C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b/>
                <w:sz w:val="18"/>
                <w:lang w:val="es-SV"/>
              </w:rPr>
            </w:pPr>
            <w:r>
              <w:rPr>
                <w:rFonts w:ascii="Lucida Sans" w:hAnsi="Lucida Sans"/>
                <w:b/>
                <w:sz w:val="18"/>
                <w:lang w:val="es-SV"/>
              </w:rPr>
              <w:t>Ingreso neto</w:t>
            </w:r>
          </w:p>
        </w:tc>
        <w:tc>
          <w:tcPr>
            <w:tcW w:w="3865" w:type="dxa"/>
            <w:shd w:val="clear" w:color="auto" w:fill="C6D9F1"/>
            <w:vAlign w:val="center"/>
          </w:tcPr>
          <w:p w:rsidR="00BA73F9" w:rsidRPr="00BA73F9" w:rsidRDefault="00AB423E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2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prestatarios reportaron un incremento en ingreso neto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shd w:val="clear" w:color="auto" w:fill="C6D9F1"/>
            <w:vAlign w:val="center"/>
          </w:tcPr>
          <w:p w:rsidR="00BA73F9" w:rsidRPr="00BA73F9" w:rsidRDefault="00AB423E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  <w:r w:rsidRPr="00AB423E">
              <w:rPr>
                <w:rFonts w:ascii="Lucida Sans" w:hAnsi="Lucida Sans"/>
                <w:b/>
                <w:bCs/>
                <w:sz w:val="18"/>
                <w:lang w:val="es-SV"/>
              </w:rPr>
              <w:t xml:space="preserve">0 de 5 </w:t>
            </w:r>
            <w:r w:rsidRPr="00AB423E">
              <w:rPr>
                <w:rFonts w:ascii="Lucida Sans" w:hAnsi="Lucida Sans"/>
                <w:sz w:val="18"/>
                <w:lang w:val="es-SV"/>
              </w:rPr>
              <w:t xml:space="preserve">solicitantes reportaron un incremento en ingreso neto </w:t>
            </w:r>
          </w:p>
        </w:tc>
        <w:tc>
          <w:tcPr>
            <w:tcW w:w="259" w:type="dxa"/>
            <w:tcBorders>
              <w:top w:val="nil"/>
              <w:bottom w:val="nil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before="120" w:after="60"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</w:tr>
      <w:tr w:rsidR="00BA73F9" w:rsidRPr="00341583" w:rsidTr="00BA73F9">
        <w:trPr>
          <w:trHeight w:val="107"/>
        </w:trPr>
        <w:tc>
          <w:tcPr>
            <w:tcW w:w="1373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shd w:val="clear" w:color="auto" w:fill="C6D9F1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865" w:type="dxa"/>
            <w:tcBorders>
              <w:left w:val="nil"/>
              <w:bottom w:val="single" w:sz="2" w:space="0" w:color="auto"/>
              <w:right w:val="nil"/>
            </w:tcBorders>
            <w:shd w:val="clear" w:color="auto" w:fill="C6D9F1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3984" w:type="dxa"/>
            <w:tcBorders>
              <w:left w:val="nil"/>
              <w:bottom w:val="single" w:sz="2" w:space="0" w:color="auto"/>
              <w:right w:val="nil"/>
            </w:tcBorders>
            <w:shd w:val="clear" w:color="auto" w:fill="C6D9F1"/>
            <w:vAlign w:val="center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auto" w:fill="C6D9F1"/>
          </w:tcPr>
          <w:p w:rsidR="00BA73F9" w:rsidRPr="00BA73F9" w:rsidRDefault="00BA73F9" w:rsidP="00BA73F9">
            <w:pPr>
              <w:tabs>
                <w:tab w:val="clear" w:pos="432"/>
              </w:tabs>
              <w:spacing w:line="240" w:lineRule="auto"/>
              <w:ind w:firstLine="0"/>
              <w:jc w:val="center"/>
              <w:rPr>
                <w:rFonts w:ascii="Lucida Sans" w:hAnsi="Lucida Sans"/>
                <w:sz w:val="18"/>
                <w:lang w:val="es-SV"/>
              </w:rPr>
            </w:pPr>
          </w:p>
        </w:tc>
      </w:tr>
    </w:tbl>
    <w:p w:rsidR="00BA73F9" w:rsidRPr="00BA73F9" w:rsidRDefault="002E4B28" w:rsidP="00BA73F9">
      <w:pPr>
        <w:tabs>
          <w:tab w:val="clear" w:pos="432"/>
        </w:tabs>
        <w:spacing w:before="120" w:after="120" w:line="240" w:lineRule="auto"/>
        <w:ind w:left="1080" w:hanging="1080"/>
        <w:rPr>
          <w:rFonts w:ascii="Lucida Sans" w:hAnsi="Lucida Sans"/>
          <w:sz w:val="18"/>
          <w:lang w:val="es-SV"/>
        </w:rPr>
      </w:pPr>
      <w:r>
        <w:rPr>
          <w:rFonts w:ascii="Lucida Sans" w:hAnsi="Lucida Sans"/>
          <w:sz w:val="18"/>
          <w:lang w:val="es-SV"/>
        </w:rPr>
        <w:t>Fuente</w:t>
      </w:r>
      <w:r w:rsidR="00BA73F9" w:rsidRPr="00BA73F9">
        <w:rPr>
          <w:rFonts w:ascii="Lucida Sans" w:hAnsi="Lucida Sans"/>
          <w:sz w:val="18"/>
          <w:lang w:val="es-SV"/>
        </w:rPr>
        <w:t>:</w:t>
      </w:r>
      <w:r w:rsidR="00BA73F9" w:rsidRPr="00BA73F9">
        <w:rPr>
          <w:rFonts w:ascii="Lucida Sans" w:hAnsi="Lucida Sans"/>
          <w:sz w:val="18"/>
          <w:lang w:val="es-SV"/>
        </w:rPr>
        <w:tab/>
      </w:r>
      <w:r w:rsidR="006D3388" w:rsidRPr="006D3388">
        <w:rPr>
          <w:rFonts w:ascii="Lucida Sans" w:hAnsi="Lucida Sans"/>
          <w:sz w:val="18"/>
          <w:lang w:val="es-SV"/>
        </w:rPr>
        <w:t>Entrevistas con solicitantes FIDENORTE realizadas en julio 2011.</w:t>
      </w:r>
    </w:p>
    <w:p w:rsidR="00BA73F9" w:rsidRPr="006267CF" w:rsidRDefault="00BA73F9" w:rsidP="00BA73F9">
      <w:pPr>
        <w:tabs>
          <w:tab w:val="clear" w:pos="432"/>
        </w:tabs>
        <w:spacing w:after="240" w:line="240" w:lineRule="auto"/>
        <w:ind w:left="90" w:hanging="90"/>
        <w:rPr>
          <w:rFonts w:ascii="Lucida Sans" w:hAnsi="Lucida Sans"/>
          <w:sz w:val="18"/>
          <w:lang w:val="es-SV"/>
        </w:rPr>
      </w:pPr>
      <w:proofErr w:type="gramStart"/>
      <w:r w:rsidRPr="006267CF">
        <w:rPr>
          <w:rFonts w:ascii="Lucida Sans" w:hAnsi="Lucida Sans"/>
          <w:sz w:val="18"/>
          <w:vertAlign w:val="superscript"/>
          <w:lang w:val="es-SV"/>
        </w:rPr>
        <w:t>a</w:t>
      </w:r>
      <w:r w:rsidR="006267CF" w:rsidRPr="006267CF">
        <w:rPr>
          <w:rFonts w:ascii="Lucida Sans" w:hAnsi="Lucida Sans"/>
          <w:sz w:val="18"/>
          <w:lang w:val="es-SV"/>
        </w:rPr>
        <w:t>Un</w:t>
      </w:r>
      <w:proofErr w:type="gramEnd"/>
      <w:r w:rsidR="006267CF" w:rsidRPr="006267CF">
        <w:rPr>
          <w:rFonts w:ascii="Lucida Sans" w:hAnsi="Lucida Sans"/>
          <w:sz w:val="18"/>
          <w:lang w:val="es-SV"/>
        </w:rPr>
        <w:t xml:space="preserve"> prestatario no había recibido el primer desembolso cuando se </w:t>
      </w:r>
      <w:r w:rsidR="006267CF">
        <w:rPr>
          <w:rFonts w:ascii="Lucida Sans" w:hAnsi="Lucida Sans"/>
          <w:sz w:val="18"/>
          <w:lang w:val="es-SV"/>
        </w:rPr>
        <w:t>realizó</w:t>
      </w:r>
      <w:r w:rsidR="006267CF" w:rsidRPr="006267CF">
        <w:rPr>
          <w:rFonts w:ascii="Lucida Sans" w:hAnsi="Lucida Sans"/>
          <w:sz w:val="18"/>
          <w:lang w:val="es-SV"/>
        </w:rPr>
        <w:t xml:space="preserve"> la entrevista, y </w:t>
      </w:r>
      <w:r w:rsidR="006267CF">
        <w:rPr>
          <w:rFonts w:ascii="Lucida Sans" w:hAnsi="Lucida Sans"/>
          <w:sz w:val="18"/>
          <w:lang w:val="es-SV"/>
        </w:rPr>
        <w:t xml:space="preserve">por eso </w:t>
      </w:r>
      <w:r w:rsidR="006267CF" w:rsidRPr="006267CF">
        <w:rPr>
          <w:rFonts w:ascii="Lucida Sans" w:hAnsi="Lucida Sans"/>
          <w:sz w:val="18"/>
          <w:lang w:val="es-SV"/>
        </w:rPr>
        <w:t>no hab</w:t>
      </w:r>
      <w:r w:rsidR="006267CF">
        <w:rPr>
          <w:rFonts w:ascii="Lucida Sans" w:hAnsi="Lucida Sans"/>
          <w:sz w:val="18"/>
          <w:lang w:val="es-SV"/>
        </w:rPr>
        <w:t>ía invertido fondos FIDENORTE.</w:t>
      </w:r>
      <w:r w:rsidRPr="006267CF">
        <w:rPr>
          <w:rFonts w:ascii="Lucida Sans" w:hAnsi="Lucida Sans"/>
          <w:sz w:val="18"/>
          <w:lang w:val="es-SV"/>
        </w:rPr>
        <w:t xml:space="preserve"> </w:t>
      </w:r>
    </w:p>
    <w:sectPr w:rsidR="00BA73F9" w:rsidRPr="006267CF" w:rsidSect="003A1506">
      <w:footerReference w:type="default" r:id="rId9"/>
      <w:endnotePr>
        <w:numFmt w:val="decimal"/>
      </w:endnotePr>
      <w:pgSz w:w="12240" w:h="15840" w:code="1"/>
      <w:pgMar w:top="1440" w:right="1440" w:bottom="576" w:left="1440" w:header="720" w:footer="576" w:gutter="0"/>
      <w:cols w:space="720"/>
      <w:docGrid w:linePitch="1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6C8" w:rsidRDefault="002876C8">
      <w:pPr>
        <w:spacing w:line="240" w:lineRule="auto"/>
        <w:ind w:firstLine="0"/>
      </w:pPr>
    </w:p>
  </w:endnote>
  <w:endnote w:type="continuationSeparator" w:id="0">
    <w:p w:rsidR="002876C8" w:rsidRDefault="002876C8">
      <w:pPr>
        <w:spacing w:line="240" w:lineRule="auto"/>
        <w:ind w:firstLine="0"/>
      </w:pPr>
    </w:p>
  </w:endnote>
  <w:endnote w:type="continuationNotice" w:id="1">
    <w:p w:rsidR="002876C8" w:rsidRDefault="002876C8">
      <w:pPr>
        <w:spacing w:line="240" w:lineRule="auto"/>
        <w:ind w:firstLine="0"/>
      </w:pPr>
    </w:p>
    <w:p w:rsidR="002876C8" w:rsidRDefault="002876C8"/>
    <w:p w:rsidR="002876C8" w:rsidRDefault="002876C8">
      <w:r>
        <w:rPr>
          <w:b/>
          <w:snapToGrid w:val="0"/>
        </w:rPr>
        <w:t>DRAFT</w:t>
      </w:r>
      <w:r>
        <w:rPr>
          <w:snapToGrid w:val="0"/>
          <w:sz w:val="16"/>
        </w:rPr>
        <w:t xml:space="preserve"> </w:t>
      </w:r>
      <w:r>
        <w:rPr>
          <w:snapToGrid w:val="0"/>
          <w:sz w:val="16"/>
        </w:rPr>
        <w:fldChar w:fldCharType="begin"/>
      </w:r>
      <w:r>
        <w:rPr>
          <w:snapToGrid w:val="0"/>
          <w:sz w:val="16"/>
        </w:rPr>
        <w:instrText xml:space="preserve"> FILENAME \p </w:instrText>
      </w:r>
      <w:r>
        <w:rPr>
          <w:snapToGrid w:val="0"/>
          <w:sz w:val="16"/>
        </w:rPr>
        <w:fldChar w:fldCharType="separate"/>
      </w:r>
      <w:r>
        <w:rPr>
          <w:noProof/>
          <w:snapToGrid w:val="0"/>
          <w:sz w:val="16"/>
        </w:rPr>
        <w:t>C:\Documents and Settings\dwashington\Application Data\Microsoft\Templates\Normal.dotm</w:t>
      </w:r>
      <w:r>
        <w:rPr>
          <w:snapToGrid w:val="0"/>
          <w:sz w:val="16"/>
        </w:rPr>
        <w:fldChar w:fldCharType="end"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D39" w:rsidRDefault="00927D39">
    <w:pPr>
      <w:pStyle w:val="Footer"/>
      <w:tabs>
        <w:tab w:val="clear" w:pos="432"/>
        <w:tab w:val="clear" w:pos="4320"/>
        <w:tab w:val="clear" w:pos="8640"/>
        <w:tab w:val="center" w:pos="4770"/>
        <w:tab w:val="right" w:pos="9360"/>
      </w:tabs>
      <w:spacing w:before="360" w:line="240" w:lineRule="auto"/>
      <w:ind w:firstLine="0"/>
      <w:rPr>
        <w:rStyle w:val="PageNumber"/>
        <w:b/>
        <w:sz w:val="17"/>
      </w:rPr>
    </w:pPr>
    <w:r>
      <w:rPr>
        <w:sz w:val="16"/>
      </w:rPr>
      <w:tab/>
    </w:r>
    <w:r w:rsidR="000E7A9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E7A9A">
      <w:rPr>
        <w:rStyle w:val="PageNumber"/>
      </w:rPr>
      <w:fldChar w:fldCharType="separate"/>
    </w:r>
    <w:r w:rsidR="000B27EE">
      <w:rPr>
        <w:rStyle w:val="PageNumber"/>
        <w:noProof/>
      </w:rPr>
      <w:t>4</w:t>
    </w:r>
    <w:r w:rsidR="000E7A9A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6C8" w:rsidRDefault="002876C8">
      <w:pPr>
        <w:spacing w:line="240" w:lineRule="auto"/>
        <w:ind w:firstLine="0"/>
      </w:pPr>
      <w:r>
        <w:separator/>
      </w:r>
    </w:p>
  </w:footnote>
  <w:footnote w:type="continuationSeparator" w:id="0">
    <w:p w:rsidR="002876C8" w:rsidRDefault="002876C8">
      <w:pPr>
        <w:spacing w:line="240" w:lineRule="auto"/>
        <w:ind w:firstLine="0"/>
      </w:pPr>
      <w:r>
        <w:separator/>
      </w:r>
    </w:p>
    <w:p w:rsidR="002876C8" w:rsidRDefault="002876C8">
      <w:pPr>
        <w:spacing w:line="240" w:lineRule="auto"/>
        <w:ind w:firstLine="0"/>
        <w:rPr>
          <w:i/>
        </w:rPr>
      </w:pPr>
      <w:r>
        <w:rPr>
          <w:i/>
        </w:rPr>
        <w:t>(</w:t>
      </w:r>
      <w:proofErr w:type="gramStart"/>
      <w:r>
        <w:rPr>
          <w:i/>
        </w:rPr>
        <w:t>continued</w:t>
      </w:r>
      <w:proofErr w:type="gramEnd"/>
      <w:r>
        <w:rPr>
          <w:i/>
        </w:rPr>
        <w:t>)</w:t>
      </w:r>
    </w:p>
  </w:footnote>
  <w:footnote w:type="continuationNotice" w:id="1">
    <w:p w:rsidR="002876C8" w:rsidRDefault="002876C8">
      <w:pPr>
        <w:pStyle w:val="Footer"/>
        <w:spacing w:line="240" w:lineRule="auto"/>
      </w:pPr>
    </w:p>
  </w:footnote>
  <w:footnote w:id="2">
    <w:p w:rsidR="00927D39" w:rsidRPr="0063240A" w:rsidRDefault="00927D39" w:rsidP="0031778B">
      <w:pPr>
        <w:pStyle w:val="FootnoteText"/>
        <w:rPr>
          <w:lang w:val="es-SV"/>
        </w:rPr>
      </w:pPr>
      <w:r>
        <w:rPr>
          <w:rStyle w:val="FootnoteReference"/>
        </w:rPr>
        <w:footnoteRef/>
      </w:r>
      <w:r w:rsidRPr="0063240A">
        <w:rPr>
          <w:lang w:val="es-SV"/>
        </w:rPr>
        <w:t xml:space="preserve"> </w:t>
      </w:r>
      <w:r w:rsidR="0063240A" w:rsidRPr="0063240A">
        <w:rPr>
          <w:lang w:val="es-SV"/>
        </w:rPr>
        <w:t xml:space="preserve">En este contexto, </w:t>
      </w:r>
      <w:r w:rsidR="0063240A">
        <w:rPr>
          <w:lang w:val="es-SV"/>
        </w:rPr>
        <w:t xml:space="preserve">la </w:t>
      </w:r>
      <w:r w:rsidR="0063240A" w:rsidRPr="0063240A">
        <w:rPr>
          <w:lang w:val="es-SV"/>
        </w:rPr>
        <w:t>inversión de alto rendimiento refiere a préstamos</w:t>
      </w:r>
      <w:r w:rsidR="0063240A">
        <w:rPr>
          <w:lang w:val="es-SV"/>
        </w:rPr>
        <w:t xml:space="preserve"> que tienen </w:t>
      </w:r>
      <w:r w:rsidR="0063240A" w:rsidRPr="0063240A">
        <w:rPr>
          <w:lang w:val="es-SV"/>
        </w:rPr>
        <w:t>el propósito de generar el impacto económic</w:t>
      </w:r>
      <w:r w:rsidR="0063240A">
        <w:rPr>
          <w:lang w:val="es-SV"/>
        </w:rPr>
        <w:t>o</w:t>
      </w:r>
      <w:r w:rsidR="0063240A" w:rsidRPr="0063240A">
        <w:rPr>
          <w:lang w:val="es-SV"/>
        </w:rPr>
        <w:t xml:space="preserve"> y social más grande posible, usualment</w:t>
      </w:r>
      <w:r w:rsidR="0063240A">
        <w:rPr>
          <w:lang w:val="es-SV"/>
        </w:rPr>
        <w:t>e</w:t>
      </w:r>
      <w:r w:rsidR="0063240A" w:rsidRPr="0063240A">
        <w:rPr>
          <w:lang w:val="es-SV"/>
        </w:rPr>
        <w:t xml:space="preserve"> en la forma de generación de empleo e ingreso adicional.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3075"/>
    <w:multiLevelType w:val="hybridMultilevel"/>
    <w:tmpl w:val="46F460F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0E883319"/>
    <w:multiLevelType w:val="hybridMultilevel"/>
    <w:tmpl w:val="23F4A3F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75F4639"/>
    <w:multiLevelType w:val="hybridMultilevel"/>
    <w:tmpl w:val="9A7E40E0"/>
    <w:lvl w:ilvl="0" w:tplc="07603E52">
      <w:start w:val="1"/>
      <w:numFmt w:val="bullet"/>
      <w:pStyle w:val="Dash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C6048B"/>
    <w:multiLevelType w:val="singleLevel"/>
    <w:tmpl w:val="F0AA5F10"/>
    <w:lvl w:ilvl="0">
      <w:start w:val="1"/>
      <w:numFmt w:val="decimal"/>
      <w:pStyle w:val="NumberedBullet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4">
    <w:nsid w:val="64014F7F"/>
    <w:multiLevelType w:val="hybridMultilevel"/>
    <w:tmpl w:val="18D2779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6678613F"/>
    <w:multiLevelType w:val="hybridMultilevel"/>
    <w:tmpl w:val="9564B2F6"/>
    <w:lvl w:ilvl="0" w:tplc="61A0D038">
      <w:start w:val="1"/>
      <w:numFmt w:val="bullet"/>
      <w:pStyle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>
    <w:nsid w:val="6D86014F"/>
    <w:multiLevelType w:val="hybridMultilevel"/>
    <w:tmpl w:val="D49015F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74BD3D44"/>
    <w:multiLevelType w:val="hybridMultilevel"/>
    <w:tmpl w:val="0FCA0D7E"/>
    <w:lvl w:ilvl="0" w:tplc="4A946B26">
      <w:start w:val="1"/>
      <w:numFmt w:val="decimal"/>
      <w:lvlText w:val="%1."/>
      <w:lvlJc w:val="left"/>
      <w:pPr>
        <w:ind w:left="1152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7C07794B"/>
    <w:multiLevelType w:val="hybridMultilevel"/>
    <w:tmpl w:val="ED6ABC92"/>
    <w:lvl w:ilvl="0" w:tplc="F65CB5E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s-SV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9001"/>
  <w:defaultTabStop w:val="720"/>
  <w:drawingGridHorizontalSpacing w:val="55"/>
  <w:drawingGridVerticalSpacing w:val="75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</w:compat>
  <w:rsids>
    <w:rsidRoot w:val="00EB0DDB"/>
    <w:rsid w:val="00012BB1"/>
    <w:rsid w:val="00037098"/>
    <w:rsid w:val="00077BC6"/>
    <w:rsid w:val="000812AE"/>
    <w:rsid w:val="00081D47"/>
    <w:rsid w:val="000B27EE"/>
    <w:rsid w:val="000B3A77"/>
    <w:rsid w:val="000C0118"/>
    <w:rsid w:val="000D6AEB"/>
    <w:rsid w:val="000E6D11"/>
    <w:rsid w:val="000E7A9A"/>
    <w:rsid w:val="00100776"/>
    <w:rsid w:val="00105D23"/>
    <w:rsid w:val="001216B9"/>
    <w:rsid w:val="001263CC"/>
    <w:rsid w:val="0013282C"/>
    <w:rsid w:val="001367DD"/>
    <w:rsid w:val="00144A85"/>
    <w:rsid w:val="00151878"/>
    <w:rsid w:val="001666B6"/>
    <w:rsid w:val="001726A4"/>
    <w:rsid w:val="001933B1"/>
    <w:rsid w:val="00197747"/>
    <w:rsid w:val="001A07D4"/>
    <w:rsid w:val="001C26C9"/>
    <w:rsid w:val="001F6405"/>
    <w:rsid w:val="002008CF"/>
    <w:rsid w:val="00200B10"/>
    <w:rsid w:val="00217EC2"/>
    <w:rsid w:val="00236E5F"/>
    <w:rsid w:val="00236EC2"/>
    <w:rsid w:val="002849EE"/>
    <w:rsid w:val="002876C8"/>
    <w:rsid w:val="002C413C"/>
    <w:rsid w:val="002D10AD"/>
    <w:rsid w:val="002E4B28"/>
    <w:rsid w:val="002F4428"/>
    <w:rsid w:val="002F7C83"/>
    <w:rsid w:val="003167EA"/>
    <w:rsid w:val="0031778B"/>
    <w:rsid w:val="00331919"/>
    <w:rsid w:val="00336A60"/>
    <w:rsid w:val="00341583"/>
    <w:rsid w:val="00342CD8"/>
    <w:rsid w:val="0035099E"/>
    <w:rsid w:val="003638BD"/>
    <w:rsid w:val="00381B57"/>
    <w:rsid w:val="003A1506"/>
    <w:rsid w:val="003A1774"/>
    <w:rsid w:val="003A17E0"/>
    <w:rsid w:val="003A26BB"/>
    <w:rsid w:val="003E080D"/>
    <w:rsid w:val="00411B2A"/>
    <w:rsid w:val="00417B7A"/>
    <w:rsid w:val="00442982"/>
    <w:rsid w:val="00446CE2"/>
    <w:rsid w:val="0047478B"/>
    <w:rsid w:val="00481A58"/>
    <w:rsid w:val="00493283"/>
    <w:rsid w:val="004B0D54"/>
    <w:rsid w:val="004C646A"/>
    <w:rsid w:val="004D542C"/>
    <w:rsid w:val="004D62CD"/>
    <w:rsid w:val="005030E2"/>
    <w:rsid w:val="00531424"/>
    <w:rsid w:val="00545482"/>
    <w:rsid w:val="00557B71"/>
    <w:rsid w:val="00563C1C"/>
    <w:rsid w:val="00581EE2"/>
    <w:rsid w:val="00590A1D"/>
    <w:rsid w:val="00591AE6"/>
    <w:rsid w:val="005A66CB"/>
    <w:rsid w:val="006150A8"/>
    <w:rsid w:val="006267CF"/>
    <w:rsid w:val="0063240A"/>
    <w:rsid w:val="00635EC3"/>
    <w:rsid w:val="00636C65"/>
    <w:rsid w:val="00641AC0"/>
    <w:rsid w:val="0067206E"/>
    <w:rsid w:val="006775D3"/>
    <w:rsid w:val="00690B57"/>
    <w:rsid w:val="006959AF"/>
    <w:rsid w:val="006A7614"/>
    <w:rsid w:val="006B1D74"/>
    <w:rsid w:val="006D3388"/>
    <w:rsid w:val="006E2AEF"/>
    <w:rsid w:val="006E3DE1"/>
    <w:rsid w:val="006F053F"/>
    <w:rsid w:val="0070409A"/>
    <w:rsid w:val="00706101"/>
    <w:rsid w:val="00710645"/>
    <w:rsid w:val="00712A21"/>
    <w:rsid w:val="007214EF"/>
    <w:rsid w:val="00726DD4"/>
    <w:rsid w:val="0073372C"/>
    <w:rsid w:val="00747B99"/>
    <w:rsid w:val="007730E9"/>
    <w:rsid w:val="00781B55"/>
    <w:rsid w:val="00794896"/>
    <w:rsid w:val="007C4167"/>
    <w:rsid w:val="007D64C8"/>
    <w:rsid w:val="007E4B90"/>
    <w:rsid w:val="007F1C0F"/>
    <w:rsid w:val="007F686C"/>
    <w:rsid w:val="007F76BA"/>
    <w:rsid w:val="00810EFF"/>
    <w:rsid w:val="00816DF1"/>
    <w:rsid w:val="00831960"/>
    <w:rsid w:val="0086314C"/>
    <w:rsid w:val="00867459"/>
    <w:rsid w:val="008737FB"/>
    <w:rsid w:val="008769E6"/>
    <w:rsid w:val="00893B1D"/>
    <w:rsid w:val="00895A2A"/>
    <w:rsid w:val="008B032B"/>
    <w:rsid w:val="008E27F1"/>
    <w:rsid w:val="008F5A8F"/>
    <w:rsid w:val="009009D0"/>
    <w:rsid w:val="00902B68"/>
    <w:rsid w:val="00912344"/>
    <w:rsid w:val="00927D39"/>
    <w:rsid w:val="00931BDB"/>
    <w:rsid w:val="00947724"/>
    <w:rsid w:val="00947C6A"/>
    <w:rsid w:val="0095754B"/>
    <w:rsid w:val="00980DB0"/>
    <w:rsid w:val="009848AC"/>
    <w:rsid w:val="00994EDD"/>
    <w:rsid w:val="00997375"/>
    <w:rsid w:val="009B20BD"/>
    <w:rsid w:val="009B2F1C"/>
    <w:rsid w:val="009B61A1"/>
    <w:rsid w:val="00A02277"/>
    <w:rsid w:val="00A53131"/>
    <w:rsid w:val="00A60FFF"/>
    <w:rsid w:val="00A72E11"/>
    <w:rsid w:val="00A80A4F"/>
    <w:rsid w:val="00A94DA7"/>
    <w:rsid w:val="00AA0F63"/>
    <w:rsid w:val="00AB423E"/>
    <w:rsid w:val="00AD1A04"/>
    <w:rsid w:val="00AE10AB"/>
    <w:rsid w:val="00AE5DAB"/>
    <w:rsid w:val="00AF1213"/>
    <w:rsid w:val="00B13000"/>
    <w:rsid w:val="00B37295"/>
    <w:rsid w:val="00B714B7"/>
    <w:rsid w:val="00B73428"/>
    <w:rsid w:val="00B82E71"/>
    <w:rsid w:val="00B83493"/>
    <w:rsid w:val="00BA111B"/>
    <w:rsid w:val="00BA65A5"/>
    <w:rsid w:val="00BA73F9"/>
    <w:rsid w:val="00BC169E"/>
    <w:rsid w:val="00C00837"/>
    <w:rsid w:val="00C14296"/>
    <w:rsid w:val="00C2695D"/>
    <w:rsid w:val="00C27088"/>
    <w:rsid w:val="00C450AE"/>
    <w:rsid w:val="00C758F5"/>
    <w:rsid w:val="00C90E85"/>
    <w:rsid w:val="00C92E5D"/>
    <w:rsid w:val="00C93509"/>
    <w:rsid w:val="00C9777C"/>
    <w:rsid w:val="00CA149A"/>
    <w:rsid w:val="00CA58CB"/>
    <w:rsid w:val="00CA63C9"/>
    <w:rsid w:val="00CB137C"/>
    <w:rsid w:val="00CB4E54"/>
    <w:rsid w:val="00CB713C"/>
    <w:rsid w:val="00CC602E"/>
    <w:rsid w:val="00CD6F65"/>
    <w:rsid w:val="00CE16E0"/>
    <w:rsid w:val="00D14FDB"/>
    <w:rsid w:val="00D20BD0"/>
    <w:rsid w:val="00D31BE4"/>
    <w:rsid w:val="00D42C39"/>
    <w:rsid w:val="00D451FE"/>
    <w:rsid w:val="00D62AA3"/>
    <w:rsid w:val="00D63C5C"/>
    <w:rsid w:val="00D77566"/>
    <w:rsid w:val="00DA39C5"/>
    <w:rsid w:val="00DB1DDD"/>
    <w:rsid w:val="00DC05C1"/>
    <w:rsid w:val="00E03491"/>
    <w:rsid w:val="00E0544B"/>
    <w:rsid w:val="00E11718"/>
    <w:rsid w:val="00E156D3"/>
    <w:rsid w:val="00E2633B"/>
    <w:rsid w:val="00E33FB4"/>
    <w:rsid w:val="00E35802"/>
    <w:rsid w:val="00E44050"/>
    <w:rsid w:val="00E860A7"/>
    <w:rsid w:val="00E93C6A"/>
    <w:rsid w:val="00EA63DC"/>
    <w:rsid w:val="00EB0DDB"/>
    <w:rsid w:val="00ED47C6"/>
    <w:rsid w:val="00EF776D"/>
    <w:rsid w:val="00F142BF"/>
    <w:rsid w:val="00F16F34"/>
    <w:rsid w:val="00F40E54"/>
    <w:rsid w:val="00F45261"/>
    <w:rsid w:val="00F5243D"/>
    <w:rsid w:val="00F67CA6"/>
    <w:rsid w:val="00FB3818"/>
    <w:rsid w:val="00FC5611"/>
    <w:rsid w:val="00FC5D56"/>
    <w:rsid w:val="00FF00D0"/>
    <w:rsid w:val="00FF10F3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7" type="connector" idref="#_x0000_s1029"/>
        <o:r id="V:Rule8" type="connector" idref="#_x0000_s1031"/>
        <o:r id="V:Rule9" type="connector" idref="#_x0000_s1030"/>
        <o:r id="V:Rule10" type="connector" idref="#_x0000_s1027"/>
        <o:r id="V:Rule11" type="connector" idref="#_x0000_s1028"/>
        <o:r id="V:Rule1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B99"/>
    <w:pPr>
      <w:tabs>
        <w:tab w:val="left" w:pos="432"/>
      </w:tabs>
      <w:spacing w:line="480" w:lineRule="auto"/>
      <w:ind w:firstLine="432"/>
      <w:jc w:val="both"/>
    </w:pPr>
  </w:style>
  <w:style w:type="paragraph" w:styleId="Heading1">
    <w:name w:val="heading 1"/>
    <w:basedOn w:val="Normal"/>
    <w:next w:val="Normal"/>
    <w:qFormat/>
    <w:rsid w:val="003A1506"/>
    <w:pPr>
      <w:spacing w:after="840" w:line="240" w:lineRule="auto"/>
      <w:ind w:firstLine="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rsid w:val="003A1506"/>
    <w:pPr>
      <w:keepNext/>
      <w:spacing w:after="240" w:line="240" w:lineRule="auto"/>
      <w:ind w:left="432" w:hanging="432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A1506"/>
    <w:pPr>
      <w:keepNext/>
      <w:spacing w:after="240" w:line="240" w:lineRule="auto"/>
      <w:ind w:left="432" w:hanging="432"/>
      <w:outlineLvl w:val="2"/>
    </w:pPr>
    <w:rPr>
      <w:b/>
    </w:rPr>
  </w:style>
  <w:style w:type="paragraph" w:styleId="Heading4">
    <w:name w:val="heading 4"/>
    <w:aliases w:val="Heading 4 (business proposal only)"/>
    <w:basedOn w:val="Normal"/>
    <w:next w:val="Normal"/>
    <w:qFormat/>
    <w:rsid w:val="003A1506"/>
    <w:pPr>
      <w:spacing w:after="240" w:line="240" w:lineRule="auto"/>
      <w:ind w:left="432" w:hanging="432"/>
      <w:outlineLvl w:val="3"/>
    </w:pPr>
    <w:rPr>
      <w:b/>
    </w:rPr>
  </w:style>
  <w:style w:type="paragraph" w:styleId="Heading5">
    <w:name w:val="heading 5"/>
    <w:aliases w:val="Heading 5 (business proposal only)"/>
    <w:basedOn w:val="Normal"/>
    <w:next w:val="Normal"/>
    <w:qFormat/>
    <w:rsid w:val="003A1506"/>
    <w:pPr>
      <w:spacing w:after="240" w:line="240" w:lineRule="auto"/>
      <w:ind w:left="432" w:hanging="432"/>
      <w:outlineLvl w:val="4"/>
    </w:pPr>
    <w:rPr>
      <w:b/>
    </w:rPr>
  </w:style>
  <w:style w:type="paragraph" w:styleId="Heading6">
    <w:name w:val="heading 6"/>
    <w:aliases w:val="Heading 6 (business proposal only)"/>
    <w:basedOn w:val="Normal"/>
    <w:next w:val="Normal"/>
    <w:qFormat/>
    <w:rsid w:val="003A1506"/>
    <w:pPr>
      <w:outlineLvl w:val="5"/>
    </w:pPr>
  </w:style>
  <w:style w:type="paragraph" w:styleId="Heading7">
    <w:name w:val="heading 7"/>
    <w:aliases w:val="Heading 7 (business proposal only)"/>
    <w:basedOn w:val="Normal"/>
    <w:next w:val="Normal"/>
    <w:qFormat/>
    <w:rsid w:val="003A1506"/>
    <w:pPr>
      <w:outlineLvl w:val="6"/>
    </w:pPr>
  </w:style>
  <w:style w:type="paragraph" w:styleId="Heading8">
    <w:name w:val="heading 8"/>
    <w:aliases w:val="Heading 8 (business proposal only)"/>
    <w:basedOn w:val="Normal"/>
    <w:next w:val="Normal"/>
    <w:qFormat/>
    <w:rsid w:val="003A1506"/>
    <w:pPr>
      <w:outlineLvl w:val="7"/>
    </w:pPr>
  </w:style>
  <w:style w:type="paragraph" w:styleId="Heading9">
    <w:name w:val="heading 9"/>
    <w:aliases w:val="Heading 9 (business proposal only)"/>
    <w:basedOn w:val="Normal"/>
    <w:next w:val="Normal"/>
    <w:qFormat/>
    <w:rsid w:val="003A1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next w:val="Normal"/>
    <w:autoRedefine/>
    <w:rsid w:val="003A1506"/>
    <w:pPr>
      <w:tabs>
        <w:tab w:val="center" w:pos="432"/>
        <w:tab w:val="left" w:pos="1008"/>
        <w:tab w:val="right" w:leader="dot" w:pos="9360"/>
      </w:tabs>
      <w:jc w:val="both"/>
    </w:pPr>
    <w:rPr>
      <w:caps/>
    </w:rPr>
  </w:style>
  <w:style w:type="paragraph" w:customStyle="1" w:styleId="NormalSS">
    <w:name w:val="NormalSS"/>
    <w:basedOn w:val="Normal"/>
    <w:qFormat/>
    <w:rsid w:val="003A1506"/>
    <w:pPr>
      <w:spacing w:line="240" w:lineRule="auto"/>
    </w:pPr>
  </w:style>
  <w:style w:type="paragraph" w:styleId="Footer">
    <w:name w:val="footer"/>
    <w:basedOn w:val="Normal"/>
    <w:semiHidden/>
    <w:rsid w:val="003A15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A1506"/>
  </w:style>
  <w:style w:type="paragraph" w:customStyle="1" w:styleId="Bullet">
    <w:name w:val="Bullet"/>
    <w:qFormat/>
    <w:rsid w:val="00A60FFF"/>
    <w:pPr>
      <w:numPr>
        <w:numId w:val="7"/>
      </w:numPr>
      <w:tabs>
        <w:tab w:val="left" w:pos="360"/>
      </w:tabs>
      <w:spacing w:after="180"/>
      <w:ind w:left="720" w:right="360" w:hanging="288"/>
      <w:jc w:val="both"/>
    </w:pPr>
  </w:style>
  <w:style w:type="paragraph" w:customStyle="1" w:styleId="BulletLAST">
    <w:name w:val="Bullet (LAST)"/>
    <w:basedOn w:val="Bullet"/>
    <w:next w:val="Normal"/>
    <w:qFormat/>
    <w:rsid w:val="00902B68"/>
    <w:pPr>
      <w:tabs>
        <w:tab w:val="num" w:pos="360"/>
      </w:tabs>
      <w:spacing w:after="480"/>
    </w:pPr>
  </w:style>
  <w:style w:type="paragraph" w:customStyle="1" w:styleId="ParagraphLAST">
    <w:name w:val="Paragraph (LAST)"/>
    <w:basedOn w:val="Normal"/>
    <w:next w:val="Normal"/>
    <w:rsid w:val="003A1506"/>
    <w:pPr>
      <w:spacing w:after="240"/>
    </w:pPr>
  </w:style>
  <w:style w:type="paragraph" w:styleId="TOC2">
    <w:name w:val="toc 2"/>
    <w:next w:val="Normal"/>
    <w:autoRedefine/>
    <w:rsid w:val="003A1506"/>
    <w:pPr>
      <w:tabs>
        <w:tab w:val="left" w:pos="1008"/>
        <w:tab w:val="left" w:pos="1440"/>
        <w:tab w:val="right" w:leader="dot" w:pos="9360"/>
      </w:tabs>
      <w:ind w:left="1008" w:right="475"/>
      <w:jc w:val="both"/>
    </w:pPr>
    <w:rPr>
      <w:caps/>
    </w:rPr>
  </w:style>
  <w:style w:type="paragraph" w:customStyle="1" w:styleId="Center">
    <w:name w:val="Center"/>
    <w:basedOn w:val="Normal"/>
    <w:rsid w:val="003A1506"/>
    <w:pPr>
      <w:ind w:firstLine="0"/>
      <w:jc w:val="center"/>
    </w:pPr>
  </w:style>
  <w:style w:type="paragraph" w:styleId="TOC3">
    <w:name w:val="toc 3"/>
    <w:next w:val="Normal"/>
    <w:autoRedefine/>
    <w:rsid w:val="003A1506"/>
    <w:pPr>
      <w:tabs>
        <w:tab w:val="left" w:pos="1915"/>
        <w:tab w:val="right" w:leader="dot" w:pos="9360"/>
      </w:tabs>
      <w:ind w:left="1915" w:right="475" w:hanging="475"/>
      <w:jc w:val="both"/>
    </w:pPr>
  </w:style>
  <w:style w:type="paragraph" w:styleId="TOC4">
    <w:name w:val="toc 4"/>
    <w:next w:val="Normal"/>
    <w:autoRedefine/>
    <w:rsid w:val="003A1506"/>
    <w:pPr>
      <w:tabs>
        <w:tab w:val="left" w:pos="1440"/>
        <w:tab w:val="right" w:leader="dot" w:pos="9360"/>
      </w:tabs>
      <w:spacing w:before="240"/>
      <w:ind w:left="2390" w:hanging="475"/>
      <w:jc w:val="both"/>
    </w:pPr>
    <w:rPr>
      <w:noProof/>
    </w:rPr>
  </w:style>
  <w:style w:type="paragraph" w:styleId="FootnoteText">
    <w:name w:val="footnote text"/>
    <w:basedOn w:val="Normal"/>
    <w:rsid w:val="003A1506"/>
    <w:pPr>
      <w:spacing w:after="240" w:line="240" w:lineRule="auto"/>
    </w:pPr>
    <w:rPr>
      <w:sz w:val="20"/>
    </w:rPr>
  </w:style>
  <w:style w:type="paragraph" w:customStyle="1" w:styleId="Dash">
    <w:name w:val="Dash"/>
    <w:qFormat/>
    <w:rsid w:val="00747B99"/>
    <w:pPr>
      <w:numPr>
        <w:numId w:val="8"/>
      </w:numPr>
      <w:tabs>
        <w:tab w:val="left" w:pos="1080"/>
      </w:tabs>
      <w:spacing w:after="120"/>
      <w:ind w:left="1080" w:right="720"/>
      <w:jc w:val="both"/>
    </w:pPr>
  </w:style>
  <w:style w:type="paragraph" w:customStyle="1" w:styleId="DashLAST">
    <w:name w:val="Dash (LAST)"/>
    <w:basedOn w:val="Dash"/>
    <w:next w:val="Normal"/>
    <w:qFormat/>
    <w:rsid w:val="00747B99"/>
    <w:pPr>
      <w:tabs>
        <w:tab w:val="num" w:pos="1080"/>
      </w:tabs>
      <w:spacing w:after="480"/>
    </w:pPr>
  </w:style>
  <w:style w:type="paragraph" w:customStyle="1" w:styleId="NumberedBullet">
    <w:name w:val="Numbered Bullet"/>
    <w:qFormat/>
    <w:rsid w:val="003A1506"/>
    <w:pPr>
      <w:numPr>
        <w:numId w:val="1"/>
      </w:numPr>
      <w:tabs>
        <w:tab w:val="clear" w:pos="792"/>
        <w:tab w:val="left" w:pos="360"/>
      </w:tabs>
      <w:spacing w:after="180"/>
      <w:ind w:left="720" w:right="360" w:hanging="288"/>
      <w:jc w:val="both"/>
    </w:pPr>
  </w:style>
  <w:style w:type="paragraph" w:customStyle="1" w:styleId="Outline">
    <w:name w:val="Outline"/>
    <w:basedOn w:val="Normal"/>
    <w:qFormat/>
    <w:rsid w:val="003A1506"/>
    <w:pPr>
      <w:tabs>
        <w:tab w:val="clear" w:pos="432"/>
      </w:tabs>
      <w:spacing w:after="240" w:line="240" w:lineRule="auto"/>
      <w:ind w:left="720" w:hanging="720"/>
    </w:pPr>
  </w:style>
  <w:style w:type="character" w:styleId="FootnoteReference">
    <w:name w:val="footnote reference"/>
    <w:basedOn w:val="DefaultParagraphFont"/>
    <w:rsid w:val="003A1506"/>
    <w:rPr>
      <w:spacing w:val="0"/>
      <w:position w:val="0"/>
      <w:u w:color="000080"/>
      <w:effect w:val="none"/>
      <w:vertAlign w:val="superscript"/>
    </w:rPr>
  </w:style>
  <w:style w:type="paragraph" w:styleId="EndnoteText">
    <w:name w:val="endnote text"/>
    <w:basedOn w:val="Normal"/>
    <w:rsid w:val="003A1506"/>
    <w:pPr>
      <w:spacing w:after="240" w:line="240" w:lineRule="auto"/>
    </w:pPr>
  </w:style>
  <w:style w:type="character" w:styleId="EndnoteReference">
    <w:name w:val="endnote reference"/>
    <w:basedOn w:val="DefaultParagraphFont"/>
    <w:rsid w:val="003A1506"/>
    <w:rPr>
      <w:vertAlign w:val="superscript"/>
    </w:rPr>
  </w:style>
  <w:style w:type="paragraph" w:customStyle="1" w:styleId="MarkforTableHeading">
    <w:name w:val="Mark for Table Heading"/>
    <w:next w:val="Normal"/>
    <w:qFormat/>
    <w:rsid w:val="003A1506"/>
    <w:pPr>
      <w:spacing w:line="480" w:lineRule="auto"/>
      <w:jc w:val="center"/>
    </w:pPr>
    <w:rPr>
      <w:caps/>
    </w:rPr>
  </w:style>
  <w:style w:type="paragraph" w:customStyle="1" w:styleId="ParagraphSSLAST">
    <w:name w:val="ParagraphSS (LAST)"/>
    <w:basedOn w:val="NormalSS"/>
    <w:next w:val="Normal"/>
    <w:qFormat/>
    <w:rsid w:val="003A1506"/>
    <w:pPr>
      <w:spacing w:after="480"/>
    </w:pPr>
  </w:style>
  <w:style w:type="paragraph" w:customStyle="1" w:styleId="References">
    <w:name w:val="References"/>
    <w:basedOn w:val="Normal"/>
    <w:next w:val="Normal"/>
    <w:qFormat/>
    <w:rsid w:val="003A1506"/>
    <w:pPr>
      <w:spacing w:after="240" w:line="240" w:lineRule="auto"/>
      <w:ind w:left="432" w:hanging="432"/>
    </w:pPr>
  </w:style>
  <w:style w:type="paragraph" w:customStyle="1" w:styleId="MarkforFigureHeading">
    <w:name w:val="Mark for Figure Heading"/>
    <w:basedOn w:val="Normal"/>
    <w:next w:val="Normal"/>
    <w:qFormat/>
    <w:rsid w:val="003A1506"/>
    <w:pPr>
      <w:ind w:firstLine="0"/>
      <w:jc w:val="center"/>
    </w:pPr>
    <w:rPr>
      <w:caps/>
    </w:rPr>
  </w:style>
  <w:style w:type="paragraph" w:customStyle="1" w:styleId="MarkforExhibitHeading">
    <w:name w:val="Mark for Exhibit Heading"/>
    <w:basedOn w:val="Normal"/>
    <w:next w:val="Normal"/>
    <w:qFormat/>
    <w:rsid w:val="003A1506"/>
    <w:pPr>
      <w:ind w:firstLine="0"/>
      <w:jc w:val="center"/>
    </w:pPr>
    <w:rPr>
      <w:caps/>
    </w:rPr>
  </w:style>
  <w:style w:type="paragraph" w:customStyle="1" w:styleId="MarkforAttachmentHeading">
    <w:name w:val="Mark for Attachment Heading"/>
    <w:basedOn w:val="Normal"/>
    <w:next w:val="Normal"/>
    <w:qFormat/>
    <w:rsid w:val="003A1506"/>
    <w:pPr>
      <w:spacing w:line="240" w:lineRule="auto"/>
      <w:ind w:firstLine="0"/>
      <w:jc w:val="center"/>
    </w:pPr>
    <w:rPr>
      <w:b/>
      <w:caps/>
    </w:rPr>
  </w:style>
  <w:style w:type="paragraph" w:styleId="TableofFigures">
    <w:name w:val="table of figures"/>
    <w:basedOn w:val="Normal"/>
    <w:next w:val="Normal"/>
    <w:semiHidden/>
    <w:rsid w:val="003A1506"/>
    <w:pPr>
      <w:tabs>
        <w:tab w:val="clear" w:pos="432"/>
      </w:tabs>
      <w:ind w:left="480" w:hanging="480"/>
    </w:pPr>
  </w:style>
  <w:style w:type="character" w:customStyle="1" w:styleId="MTEquationSection">
    <w:name w:val="MTEquationSection"/>
    <w:basedOn w:val="DefaultParagraphFont"/>
    <w:rsid w:val="003A1506"/>
    <w:rPr>
      <w:vanish w:val="0"/>
      <w:color w:val="FF0000"/>
    </w:rPr>
  </w:style>
  <w:style w:type="paragraph" w:customStyle="1" w:styleId="MarkforAppendixHeading">
    <w:name w:val="Mark for Appendix Heading"/>
    <w:basedOn w:val="Normal"/>
    <w:qFormat/>
    <w:rsid w:val="003A1506"/>
    <w:pPr>
      <w:ind w:firstLine="0"/>
      <w:jc w:val="center"/>
    </w:pPr>
    <w:rPr>
      <w:b/>
      <w:caps/>
    </w:rPr>
  </w:style>
  <w:style w:type="paragraph" w:customStyle="1" w:styleId="NumberedBulletLAST">
    <w:name w:val="Numbered Bullet (LAST)"/>
    <w:basedOn w:val="NumberedBullet"/>
    <w:next w:val="Normal"/>
    <w:qFormat/>
    <w:rsid w:val="006150A8"/>
    <w:pPr>
      <w:spacing w:after="480"/>
    </w:pPr>
  </w:style>
  <w:style w:type="paragraph" w:styleId="ListParagraph">
    <w:name w:val="List Paragraph"/>
    <w:basedOn w:val="Bullet"/>
    <w:next w:val="Bullet"/>
    <w:uiPriority w:val="34"/>
    <w:qFormat/>
    <w:rsid w:val="00E33FB4"/>
    <w:pPr>
      <w:numPr>
        <w:numId w:val="6"/>
      </w:numPr>
      <w:ind w:left="720" w:hanging="288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6D11"/>
    <w:pPr>
      <w:tabs>
        <w:tab w:val="clear" w:pos="432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6D11"/>
  </w:style>
  <w:style w:type="paragraph" w:styleId="BalloonText">
    <w:name w:val="Balloon Text"/>
    <w:basedOn w:val="Normal"/>
    <w:link w:val="BalloonTextChar"/>
    <w:uiPriority w:val="99"/>
    <w:semiHidden/>
    <w:unhideWhenUsed/>
    <w:rsid w:val="003A17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774"/>
    <w:rPr>
      <w:rFonts w:ascii="Tahoma" w:hAnsi="Tahoma" w:cs="Tahoma"/>
      <w:sz w:val="16"/>
      <w:szCs w:val="16"/>
    </w:rPr>
  </w:style>
  <w:style w:type="paragraph" w:customStyle="1" w:styleId="TableFootnoteCaption">
    <w:name w:val="Table Footnote_Caption"/>
    <w:basedOn w:val="NormalSS"/>
    <w:qFormat/>
    <w:rsid w:val="007F686C"/>
    <w:pPr>
      <w:ind w:firstLine="0"/>
    </w:pPr>
  </w:style>
  <w:style w:type="paragraph" w:customStyle="1" w:styleId="TableHeaderCenter">
    <w:name w:val="Table Header Center"/>
    <w:basedOn w:val="NormalSS"/>
    <w:qFormat/>
    <w:rsid w:val="007F686C"/>
    <w:pPr>
      <w:spacing w:before="120" w:after="60"/>
      <w:ind w:firstLine="0"/>
      <w:jc w:val="center"/>
    </w:pPr>
  </w:style>
  <w:style w:type="paragraph" w:customStyle="1" w:styleId="TableHeaderLeft">
    <w:name w:val="Table Header Left"/>
    <w:basedOn w:val="NormalSS"/>
    <w:qFormat/>
    <w:rsid w:val="007F686C"/>
    <w:pPr>
      <w:spacing w:before="120" w:after="60"/>
      <w:ind w:firstLine="0"/>
      <w:jc w:val="left"/>
    </w:pPr>
  </w:style>
  <w:style w:type="paragraph" w:customStyle="1" w:styleId="Normalcontinued">
    <w:name w:val="Normal (continued)"/>
    <w:basedOn w:val="Normal"/>
    <w:next w:val="Normal"/>
    <w:qFormat/>
    <w:rsid w:val="007F686C"/>
    <w:pPr>
      <w:ind w:firstLine="0"/>
    </w:pPr>
  </w:style>
  <w:style w:type="paragraph" w:customStyle="1" w:styleId="NormalSScontinued">
    <w:name w:val="NormalSS (continued)"/>
    <w:basedOn w:val="NormalSS"/>
    <w:next w:val="NormalSS"/>
    <w:qFormat/>
    <w:rsid w:val="007F686C"/>
    <w:pPr>
      <w:ind w:firstLine="0"/>
    </w:pPr>
  </w:style>
  <w:style w:type="paragraph" w:customStyle="1" w:styleId="NormalSS12">
    <w:name w:val="NormalSS 12"/>
    <w:basedOn w:val="NormalSS"/>
    <w:qFormat/>
    <w:rsid w:val="007F686C"/>
    <w:pPr>
      <w:spacing w:after="240"/>
    </w:pPr>
  </w:style>
  <w:style w:type="paragraph" w:customStyle="1" w:styleId="NormalSS12continued">
    <w:name w:val="NormalSS 12 (continued)"/>
    <w:basedOn w:val="NormalSS12"/>
    <w:qFormat/>
    <w:rsid w:val="007F686C"/>
    <w:pPr>
      <w:ind w:firstLine="0"/>
    </w:pPr>
  </w:style>
  <w:style w:type="paragraph" w:customStyle="1" w:styleId="ParagraphLASTcontinued">
    <w:name w:val="Paragraph (LAST_continued)"/>
    <w:basedOn w:val="ParagraphLAST"/>
    <w:next w:val="Normal"/>
    <w:qFormat/>
    <w:rsid w:val="007F686C"/>
    <w:pPr>
      <w:ind w:firstLine="0"/>
    </w:pPr>
  </w:style>
  <w:style w:type="paragraph" w:customStyle="1" w:styleId="ParagraphSSLASTcontinued">
    <w:name w:val="ParagraphSS (LAST_continued)"/>
    <w:basedOn w:val="ParagraphSSLAST"/>
    <w:next w:val="NormalSS"/>
    <w:qFormat/>
    <w:rsid w:val="007F686C"/>
    <w:pPr>
      <w:ind w:firstLine="0"/>
    </w:pPr>
  </w:style>
  <w:style w:type="paragraph" w:customStyle="1" w:styleId="TableText">
    <w:name w:val="Table Text"/>
    <w:basedOn w:val="NormalSS"/>
    <w:qFormat/>
    <w:rsid w:val="007F686C"/>
    <w:pPr>
      <w:tabs>
        <w:tab w:val="clear" w:pos="432"/>
      </w:tabs>
      <w:ind w:firstLine="0"/>
      <w:jc w:val="left"/>
    </w:pPr>
  </w:style>
  <w:style w:type="paragraph" w:customStyle="1" w:styleId="TableSourceCaption">
    <w:name w:val="Table Source_Caption"/>
    <w:basedOn w:val="NormalSS"/>
    <w:qFormat/>
    <w:rsid w:val="007F686C"/>
    <w:pPr>
      <w:tabs>
        <w:tab w:val="clear" w:pos="432"/>
      </w:tabs>
      <w:ind w:left="1080" w:hanging="1080"/>
    </w:pPr>
  </w:style>
  <w:style w:type="table" w:customStyle="1" w:styleId="TableGrid1">
    <w:name w:val="Table Grid1"/>
    <w:basedOn w:val="TableNormal"/>
    <w:uiPriority w:val="59"/>
    <w:rsid w:val="00BA73F9"/>
    <w:rPr>
      <w:rFonts w:ascii="Garamond" w:hAnsi="Garamon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A73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47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C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C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C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1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9960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69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56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6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24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1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9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391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137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9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1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36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2673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723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24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07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9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7769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55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53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9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2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6892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690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1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2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24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0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93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9211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75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4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5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2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8908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89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4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8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7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80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471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3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25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5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39605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87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82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2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7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03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61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2769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08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3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06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66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46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9251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75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2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1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59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36605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0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8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9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3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8962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71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5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7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1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37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36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6959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70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1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7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85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4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1394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40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33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51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43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3257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52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3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3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4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49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36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2514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0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0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53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9116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1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8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86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84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0711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556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1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0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05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00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72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2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1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0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2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00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975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560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87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5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4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3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99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98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440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32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2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9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03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38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618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536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9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5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73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7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5924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97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0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6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2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24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040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9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0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3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41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98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7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225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00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4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5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2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718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43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13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9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66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22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5309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54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44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6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304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4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64514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5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1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14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06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56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0639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67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1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2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4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90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64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3206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35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3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5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7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00412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72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8.9026274759705967E-2"/>
          <c:y val="0.23555849911285207"/>
          <c:w val="0.87877703271874541"/>
          <c:h val="0.6269315868226750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Préstamos Aprobados</c:v>
                </c:pt>
              </c:strCache>
            </c:strRef>
          </c:tx>
          <c:spPr>
            <a:solidFill>
              <a:srgbClr val="C00000"/>
            </a:solidFill>
            <a:ln>
              <a:solidFill>
                <a:srgbClr val="C00000"/>
              </a:solidFill>
            </a:ln>
          </c:spPr>
          <c:dLbls>
            <c:dLbl>
              <c:idx val="3"/>
              <c:layout>
                <c:manualLayout>
                  <c:x val="0"/>
                  <c:y val="-8.1070125658694748E-3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3</c:v>
                </c:pt>
                <c:pt idx="1">
                  <c:v>23</c:v>
                </c:pt>
                <c:pt idx="2">
                  <c:v>18</c:v>
                </c:pt>
                <c:pt idx="3">
                  <c:v>0</c:v>
                </c:pt>
                <c:pt idx="4">
                  <c:v>44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Préstamos Otorgados</c:v>
                </c:pt>
              </c:strCache>
            </c:strRef>
          </c:tx>
          <c:spPr>
            <a:solidFill>
              <a:schemeClr val="bg1"/>
            </a:solidFill>
            <a:ln>
              <a:solidFill>
                <a:schemeClr val="accent1"/>
              </a:solidFill>
            </a:ln>
          </c:spPr>
          <c:dLbls>
            <c:dLbl>
              <c:idx val="3"/>
              <c:layout>
                <c:manualLayout>
                  <c:x val="0"/>
                  <c:y val="-8.1070125658694748E-3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11</c:v>
                </c:pt>
                <c:pt idx="2">
                  <c:v>18</c:v>
                </c:pt>
                <c:pt idx="3">
                  <c:v>0</c:v>
                </c:pt>
                <c:pt idx="4">
                  <c:v>29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Meta Original de Préstamos Aprobados</c:v>
                </c:pt>
              </c:strCache>
            </c:strRef>
          </c:tx>
          <c:spPr>
            <a:solidFill>
              <a:srgbClr val="C00000">
                <a:alpha val="38000"/>
              </a:srgbClr>
            </a:solidFill>
            <a:ln>
              <a:solidFill>
                <a:prstClr val="black"/>
              </a:solidFill>
              <a:prstDash val="dash"/>
            </a:ln>
          </c:spPr>
          <c:dLbls>
            <c:dLbl>
              <c:idx val="3"/>
              <c:layout>
                <c:manualLayout>
                  <c:x val="-1.9987348008713965E-7"/>
                  <c:y val="-1.2160518848804936E-2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4</c:v>
                </c:pt>
                <c:pt idx="1">
                  <c:v>15</c:v>
                </c:pt>
                <c:pt idx="2">
                  <c:v>19</c:v>
                </c:pt>
                <c:pt idx="3">
                  <c:v>12</c:v>
                </c:pt>
                <c:pt idx="4">
                  <c:v>50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Meta Modificada de Préstamos Aprobados</c:v>
                </c:pt>
              </c:strCache>
            </c:strRef>
          </c:tx>
          <c:spPr>
            <a:solidFill>
              <a:srgbClr val="1F497D">
                <a:lumMod val="20000"/>
                <a:lumOff val="80000"/>
              </a:srgbClr>
            </a:solidFill>
            <a:ln>
              <a:solidFill>
                <a:schemeClr val="tx1"/>
              </a:solidFill>
              <a:prstDash val="dash"/>
            </a:ln>
          </c:spPr>
          <c:dLbls>
            <c:dLbl>
              <c:idx val="4"/>
              <c:layout>
                <c:manualLayout>
                  <c:x val="4.3431053203040514E-3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>
                  <c:v>3</c:v>
                </c:pt>
                <c:pt idx="1">
                  <c:v>27</c:v>
                </c:pt>
                <c:pt idx="2">
                  <c:v>5</c:v>
                </c:pt>
                <c:pt idx="3">
                  <c:v>0</c:v>
                </c:pt>
                <c:pt idx="4">
                  <c:v>35</c:v>
                </c:pt>
              </c:numCache>
            </c:numRef>
          </c:val>
        </c:ser>
        <c:gapWidth val="81"/>
        <c:axId val="86510976"/>
        <c:axId val="86548480"/>
      </c:barChart>
      <c:catAx>
        <c:axId val="865109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50"/>
            </a:pPr>
            <a:endParaRPr lang="en-US"/>
          </a:p>
        </c:txPr>
        <c:crossAx val="86548480"/>
        <c:crosses val="autoZero"/>
        <c:auto val="1"/>
        <c:lblAlgn val="ctr"/>
        <c:lblOffset val="100"/>
      </c:catAx>
      <c:valAx>
        <c:axId val="8654848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850"/>
            </a:pPr>
            <a:endParaRPr lang="en-US"/>
          </a:p>
        </c:txPr>
        <c:crossAx val="86510976"/>
        <c:crosses val="autoZero"/>
        <c:crossBetween val="between"/>
      </c:valAx>
      <c:spPr>
        <a:ln w="15875">
          <a:noFill/>
          <a:prstDash val="solid"/>
        </a:ln>
      </c:spPr>
    </c:plotArea>
    <c:legend>
      <c:legendPos val="t"/>
      <c:layout>
        <c:manualLayout>
          <c:xMode val="edge"/>
          <c:yMode val="edge"/>
          <c:x val="0.10890376078404509"/>
          <c:y val="8.9403292181070765E-2"/>
          <c:w val="0.71409961740740902"/>
          <c:h val="0.22746471376392771"/>
        </c:manualLayout>
      </c:layout>
      <c:txPr>
        <a:bodyPr/>
        <a:lstStyle/>
        <a:p>
          <a:pPr>
            <a:defRPr sz="900"/>
          </a:pPr>
          <a:endParaRPr lang="en-US"/>
        </a:p>
      </c:txPr>
    </c:legend>
    <c:plotVisOnly val="1"/>
  </c:chart>
  <c:spPr>
    <a:noFill/>
    <a:ln w="12700">
      <a:solidFill>
        <a:schemeClr val="tx1"/>
      </a:solidFill>
    </a:ln>
  </c:sp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8.6328340142971707E-2"/>
          <c:y val="0.21627292812381288"/>
          <c:w val="0.88420578053493759"/>
          <c:h val="0.6319531275934446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Valor de Préstamos Aprobados</c:v>
                </c:pt>
              </c:strCache>
            </c:strRef>
          </c:tx>
          <c:spPr>
            <a:solidFill>
              <a:srgbClr val="C00000"/>
            </a:solidFill>
            <a:ln>
              <a:solidFill>
                <a:srgbClr val="C00000"/>
              </a:solidFill>
            </a:ln>
          </c:spPr>
          <c:dLbls>
            <c:dLbl>
              <c:idx val="0"/>
              <c:layout>
                <c:manualLayout>
                  <c:x val="-8.8130717306960206E-4"/>
                  <c:y val="9.1458143070461267E-3"/>
                </c:manualLayout>
              </c:layout>
              <c:showVal val="1"/>
            </c:dLbl>
            <c:dLbl>
              <c:idx val="2"/>
              <c:layout>
                <c:manualLayout>
                  <c:x val="-6.0606690879164834E-3"/>
                  <c:y val="1.5832352341066875E-3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0.8</c:v>
                </c:pt>
                <c:pt idx="1">
                  <c:v>3.8</c:v>
                </c:pt>
                <c:pt idx="2">
                  <c:v>2.8</c:v>
                </c:pt>
                <c:pt idx="3">
                  <c:v>0</c:v>
                </c:pt>
                <c:pt idx="4">
                  <c:v>7.4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Valor de Préstamos Otorgados</c:v>
                </c:pt>
              </c:strCache>
            </c:strRef>
          </c:tx>
          <c:spPr>
            <a:noFill/>
            <a:ln>
              <a:solidFill>
                <a:schemeClr val="accent1"/>
              </a:solidFill>
              <a:prstDash val="solid"/>
            </a:ln>
          </c:spPr>
          <c:dLbls>
            <c:dLbl>
              <c:idx val="4"/>
              <c:layout>
                <c:manualLayout>
                  <c:x val="0"/>
                  <c:y val="1.7387675615523741E-2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2.4</c:v>
                </c:pt>
                <c:pt idx="2">
                  <c:v>3.3</c:v>
                </c:pt>
                <c:pt idx="3">
                  <c:v>0</c:v>
                </c:pt>
                <c:pt idx="4">
                  <c:v>5.7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Meta Original de Valor Aprobado</c:v>
                </c:pt>
              </c:strCache>
            </c:strRef>
          </c:tx>
          <c:spPr>
            <a:solidFill>
              <a:srgbClr val="C00000">
                <a:alpha val="39000"/>
              </a:srgbClr>
            </a:solidFill>
            <a:ln>
              <a:solidFill>
                <a:schemeClr val="tx1"/>
              </a:solidFill>
              <a:prstDash val="dash"/>
            </a:ln>
          </c:spPr>
          <c:dPt>
            <c:idx val="4"/>
            <c:spPr>
              <a:solidFill>
                <a:srgbClr val="C00000">
                  <a:alpha val="39000"/>
                </a:srgbClr>
              </a:solidFill>
              <a:ln>
                <a:solidFill>
                  <a:prstClr val="black"/>
                </a:solidFill>
                <a:prstDash val="dash"/>
              </a:ln>
            </c:spPr>
          </c:dPt>
          <c:dLbls>
            <c:dLbl>
              <c:idx val="1"/>
              <c:layout>
                <c:manualLayout>
                  <c:x val="-2.5896809574234452E-3"/>
                  <c:y val="7.8783004619058708E-17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2</c:v>
                </c:pt>
                <c:pt idx="1">
                  <c:v>5.6</c:v>
                </c:pt>
                <c:pt idx="2">
                  <c:v>6.4</c:v>
                </c:pt>
                <c:pt idx="3">
                  <c:v>3.1</c:v>
                </c:pt>
                <c:pt idx="4">
                  <c:v>17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Meta Modificada de Valor Aprobado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>
              <a:solidFill>
                <a:schemeClr val="tx1"/>
              </a:solidFill>
              <a:prstDash val="dash"/>
            </a:ln>
          </c:spPr>
          <c:dLbls>
            <c:dLbl>
              <c:idx val="0"/>
              <c:layout>
                <c:manualLayout>
                  <c:x val="2.5896809574234452E-3"/>
                  <c:y val="4.2973044396568804E-3"/>
                </c:manualLayout>
              </c:layout>
              <c:showVal val="1"/>
            </c:dLbl>
            <c:dLbl>
              <c:idx val="2"/>
              <c:layout>
                <c:manualLayout>
                  <c:x val="5.1793619148469789E-3"/>
                  <c:y val="-7.8783004619058708E-17"/>
                </c:manualLayout>
              </c:layout>
              <c:showVal val="1"/>
            </c:dLbl>
            <c:dLbl>
              <c:idx val="4"/>
              <c:layout>
                <c:manualLayout>
                  <c:x val="5.1793619148469789E-3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850"/>
                </a:pPr>
                <a:endParaRPr lang="en-U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Año 2</c:v>
                </c:pt>
                <c:pt idx="1">
                  <c:v>Año 3</c:v>
                </c:pt>
                <c:pt idx="2">
                  <c:v>Año 4</c:v>
                </c:pt>
                <c:pt idx="3">
                  <c:v>Año 5</c:v>
                </c:pt>
                <c:pt idx="4">
                  <c:v>Periodo del Convenio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>
                  <c:v>0.8</c:v>
                </c:pt>
                <c:pt idx="1">
                  <c:v>6.7</c:v>
                </c:pt>
                <c:pt idx="2">
                  <c:v>1</c:v>
                </c:pt>
                <c:pt idx="3">
                  <c:v>0</c:v>
                </c:pt>
                <c:pt idx="4">
                  <c:v>8.5</c:v>
                </c:pt>
              </c:numCache>
            </c:numRef>
          </c:val>
        </c:ser>
        <c:gapWidth val="99"/>
        <c:axId val="86306816"/>
        <c:axId val="86308352"/>
      </c:barChart>
      <c:catAx>
        <c:axId val="863068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86308352"/>
        <c:crosses val="autoZero"/>
        <c:auto val="1"/>
        <c:lblAlgn val="ctr"/>
        <c:lblOffset val="100"/>
      </c:catAx>
      <c:valAx>
        <c:axId val="86308352"/>
        <c:scaling>
          <c:orientation val="minMax"/>
          <c:max val="20"/>
        </c:scaling>
        <c:axPos val="l"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86306816"/>
        <c:crosses val="autoZero"/>
        <c:crossBetween val="between"/>
      </c:valAx>
      <c:spPr>
        <a:ln>
          <a:noFill/>
        </a:ln>
      </c:spPr>
    </c:plotArea>
    <c:legend>
      <c:legendPos val="t"/>
      <c:layout>
        <c:manualLayout>
          <c:xMode val="edge"/>
          <c:yMode val="edge"/>
          <c:x val="0.13116044920614431"/>
          <c:y val="0.10329763467066616"/>
          <c:w val="0.63485498500330262"/>
          <c:h val="0.23493870927247107"/>
        </c:manualLayout>
      </c:layout>
      <c:txPr>
        <a:bodyPr/>
        <a:lstStyle/>
        <a:p>
          <a:pPr>
            <a:defRPr sz="900"/>
          </a:pPr>
          <a:endParaRPr lang="en-US"/>
        </a:p>
      </c:txPr>
    </c:legend>
    <c:plotVisOnly val="1"/>
  </c:chart>
  <c:spPr>
    <a:ln w="12700">
      <a:solidFill>
        <a:sysClr val="windowText" lastClr="000000"/>
      </a:solidFill>
    </a:ln>
  </c:spPr>
  <c:externalData r:id="rId2"/>
  <c:userShapes r:id="rId3"/>
</c:chartSpace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0.21584</cdr:x>
      <cdr:y>0.06993</cdr:y>
    </cdr:from>
    <cdr:to>
      <cdr:x>0.71512</cdr:x>
      <cdr:y>0.33566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1054100" y="190500"/>
          <a:ext cx="2438400" cy="7239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0.00326</cdr:x>
      <cdr:y>0.72758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19048" cy="2657143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0.18775</cdr:x>
      <cdr:y>0.05801</cdr:y>
    </cdr:from>
    <cdr:to>
      <cdr:x>0.75748</cdr:x>
      <cdr:y>0.31155</cdr:y>
    </cdr:to>
    <cdr:sp macro="" textlink="">
      <cdr:nvSpPr>
        <cdr:cNvPr id="3" name="Rectangle 2"/>
        <cdr:cNvSpPr/>
      </cdr:nvSpPr>
      <cdr:spPr>
        <a:xfrm xmlns:a="http://schemas.openxmlformats.org/drawingml/2006/main">
          <a:off x="920750" y="171450"/>
          <a:ext cx="2794000" cy="7493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3175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Lucida Sans"/>
            </a:defRPr>
          </a:lvl1pPr>
          <a:lvl2pPr marL="457200" indent="0">
            <a:defRPr sz="1100">
              <a:solidFill>
                <a:sysClr val="window" lastClr="FFFFFF"/>
              </a:solidFill>
              <a:latin typeface="Lucida Sans"/>
            </a:defRPr>
          </a:lvl2pPr>
          <a:lvl3pPr marL="914400" indent="0">
            <a:defRPr sz="1100">
              <a:solidFill>
                <a:sysClr val="window" lastClr="FFFFFF"/>
              </a:solidFill>
              <a:latin typeface="Lucida Sans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Lucida Sans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Lucida Sans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Lucida Sans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Lucida Sans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Lucida Sans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Lucida Sans"/>
            </a:defRPr>
          </a:lvl9pPr>
        </a:lstStyle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Mathematica, Inc</Company>
  <LinksUpToDate>false</LinksUpToDate>
  <CharactersWithSpaces>14026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Randall Blair</dc:creator>
  <cp:keywords/>
  <dc:description/>
  <cp:lastModifiedBy>dc-laptop17</cp:lastModifiedBy>
  <cp:revision>4</cp:revision>
  <cp:lastPrinted>2001-03-07T19:36:00Z</cp:lastPrinted>
  <dcterms:created xsi:type="dcterms:W3CDTF">2012-03-01T16:13:00Z</dcterms:created>
  <dcterms:modified xsi:type="dcterms:W3CDTF">2012-03-05T13:49:00Z</dcterms:modified>
</cp:coreProperties>
</file>